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645" w:rsidRDefault="00076D91" w:rsidP="002F2645">
      <w:pPr>
        <w:pStyle w:val="Flietext"/>
        <w:jc w:val="center"/>
        <w:rPr>
          <w:rFonts w:ascii="Arial" w:eastAsiaTheme="majorEastAsia" w:hAnsi="Arial" w:cstheme="majorBidi"/>
          <w:b/>
          <w:caps/>
          <w:spacing w:val="50"/>
          <w:kern w:val="28"/>
          <w:sz w:val="28"/>
          <w:szCs w:val="56"/>
          <w:lang w:val="de-AT"/>
        </w:rPr>
      </w:pPr>
      <w:r>
        <w:rPr>
          <w:rFonts w:ascii="Arial" w:eastAsiaTheme="majorEastAsia" w:hAnsi="Arial" w:cstheme="majorBidi"/>
          <w:b/>
          <w:caps/>
          <w:spacing w:val="50"/>
          <w:kern w:val="28"/>
          <w:sz w:val="28"/>
          <w:szCs w:val="56"/>
          <w:lang w:val="de-AT"/>
        </w:rPr>
        <w:t>27. Handwerksfest Seefeld:</w:t>
      </w:r>
      <w:r>
        <w:rPr>
          <w:rFonts w:ascii="Arial" w:eastAsiaTheme="majorEastAsia" w:hAnsi="Arial" w:cstheme="majorBidi"/>
          <w:b/>
          <w:caps/>
          <w:spacing w:val="50"/>
          <w:kern w:val="28"/>
          <w:sz w:val="28"/>
          <w:szCs w:val="56"/>
          <w:lang w:val="de-AT"/>
        </w:rPr>
        <w:br/>
        <w:t>ZWEI TAGE PURE TRADITION &amp; GELEBTE KULTUR</w:t>
      </w:r>
    </w:p>
    <w:p w:rsidR="00041251" w:rsidRPr="002F2645" w:rsidRDefault="00076D91" w:rsidP="002F2645">
      <w:pPr>
        <w:pStyle w:val="Flietext"/>
        <w:jc w:val="center"/>
        <w:rPr>
          <w:rFonts w:ascii="Arial" w:eastAsiaTheme="majorEastAsia" w:hAnsi="Arial" w:cstheme="majorBidi"/>
          <w:b/>
          <w:caps/>
          <w:spacing w:val="50"/>
          <w:kern w:val="28"/>
          <w:sz w:val="28"/>
          <w:szCs w:val="56"/>
          <w:lang w:val="de-AT"/>
        </w:rPr>
      </w:pPr>
      <w:r>
        <w:rPr>
          <w:rStyle w:val="SubheadlineZchn"/>
          <w:sz w:val="22"/>
          <w:szCs w:val="22"/>
        </w:rPr>
        <w:t>AM 12. und 13. September dreht sich am plateau wieder alles um fast vergesseneS BRAUCHTUM</w:t>
      </w:r>
      <w:r w:rsidR="00041251">
        <w:rPr>
          <w:rStyle w:val="SubheadlineZchn"/>
        </w:rPr>
        <w:br/>
      </w:r>
      <w:r w:rsidR="00041251">
        <w:rPr>
          <w:rStyle w:val="SubheadlineZchn"/>
        </w:rPr>
        <w:br/>
      </w:r>
      <w:r w:rsidR="002B4185">
        <w:rPr>
          <w:rStyle w:val="SubheadlineZchn"/>
          <w:noProof/>
        </w:rPr>
        <w:drawing>
          <wp:inline distT="0" distB="0" distL="0" distR="0">
            <wp:extent cx="5753100" cy="384048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3840480"/>
                    </a:xfrm>
                    <a:prstGeom prst="rect">
                      <a:avLst/>
                    </a:prstGeom>
                    <a:noFill/>
                    <a:ln>
                      <a:noFill/>
                    </a:ln>
                  </pic:spPr>
                </pic:pic>
              </a:graphicData>
            </a:graphic>
          </wp:inline>
        </w:drawing>
      </w:r>
      <w:r w:rsidR="00041251">
        <w:rPr>
          <w:lang w:val="de-AT"/>
        </w:rPr>
        <w:br/>
      </w:r>
      <w:r w:rsidR="00041251" w:rsidRPr="00422CFB">
        <w:rPr>
          <w:sz w:val="18"/>
          <w:szCs w:val="18"/>
          <w:lang w:val="de-AT"/>
        </w:rPr>
        <w:t xml:space="preserve">© </w:t>
      </w:r>
      <w:r w:rsidR="00041251">
        <w:rPr>
          <w:sz w:val="18"/>
          <w:szCs w:val="18"/>
          <w:lang w:val="de-AT"/>
        </w:rPr>
        <w:t>R</w:t>
      </w:r>
      <w:r w:rsidR="00041251" w:rsidRPr="009F13A7">
        <w:rPr>
          <w:sz w:val="18"/>
          <w:szCs w:val="18"/>
          <w:lang w:val="de-AT"/>
        </w:rPr>
        <w:t>egion Seefeld</w:t>
      </w:r>
    </w:p>
    <w:p w:rsidR="00C07727" w:rsidRDefault="00076D91" w:rsidP="00076D91">
      <w:pPr>
        <w:pStyle w:val="Flietext"/>
        <w:rPr>
          <w:b/>
        </w:rPr>
      </w:pPr>
      <w:r>
        <w:rPr>
          <w:b/>
        </w:rPr>
        <w:t>Wenn Mitte</w:t>
      </w:r>
      <w:r w:rsidRPr="00076D91">
        <w:rPr>
          <w:b/>
        </w:rPr>
        <w:t xml:space="preserve"> September </w:t>
      </w:r>
      <w:r>
        <w:rPr>
          <w:b/>
        </w:rPr>
        <w:t xml:space="preserve">wieder der Nostalgie-Express in Seefeld einfährt, werden die Uhren </w:t>
      </w:r>
      <w:r w:rsidR="00C07727">
        <w:rPr>
          <w:b/>
        </w:rPr>
        <w:t>einmal nach hinten g</w:t>
      </w:r>
      <w:r>
        <w:rPr>
          <w:b/>
        </w:rPr>
        <w:t xml:space="preserve">estellt. Zurück auf eine Zeit, als traditionelles Handwerk noch überall zu finden war und was wir heute historisch nennen, </w:t>
      </w:r>
      <w:r w:rsidR="00C07727">
        <w:rPr>
          <w:b/>
        </w:rPr>
        <w:t>ganz normaler Alltag</w:t>
      </w:r>
      <w:r>
        <w:rPr>
          <w:b/>
        </w:rPr>
        <w:t xml:space="preserve"> war. Die</w:t>
      </w:r>
      <w:r w:rsidRPr="00076D91">
        <w:rPr>
          <w:b/>
        </w:rPr>
        <w:t xml:space="preserve"> </w:t>
      </w:r>
      <w:r>
        <w:rPr>
          <w:b/>
        </w:rPr>
        <w:t>Oldtimer-</w:t>
      </w:r>
      <w:r w:rsidRPr="00076D91">
        <w:rPr>
          <w:b/>
        </w:rPr>
        <w:t>Traktorparade</w:t>
      </w:r>
      <w:r>
        <w:rPr>
          <w:b/>
        </w:rPr>
        <w:t xml:space="preserve">, der </w:t>
      </w:r>
      <w:r w:rsidRPr="00076D91">
        <w:rPr>
          <w:b/>
        </w:rPr>
        <w:t xml:space="preserve">Trachtenumzug </w:t>
      </w:r>
      <w:r>
        <w:rPr>
          <w:b/>
        </w:rPr>
        <w:t xml:space="preserve">und unzählige Handwerker </w:t>
      </w:r>
      <w:r w:rsidR="00C07727">
        <w:rPr>
          <w:b/>
        </w:rPr>
        <w:t xml:space="preserve">stoßen Seefeld in </w:t>
      </w:r>
      <w:r w:rsidR="00931472">
        <w:rPr>
          <w:b/>
        </w:rPr>
        <w:t xml:space="preserve">eine Zeit, in der manches komplizierter und vieles einfacher war. </w:t>
      </w:r>
    </w:p>
    <w:p w:rsidR="00041251" w:rsidRPr="00656EF3" w:rsidRDefault="00C07727" w:rsidP="00076D91">
      <w:pPr>
        <w:pStyle w:val="Flietext"/>
        <w:rPr>
          <w:rFonts w:eastAsia="Times New Roman" w:cs="Times New Roman"/>
          <w:lang w:eastAsia="de-DE"/>
        </w:rPr>
      </w:pPr>
      <w:r>
        <w:rPr>
          <w:rFonts w:eastAsia="Times New Roman" w:cs="Times New Roman"/>
          <w:lang w:eastAsia="de-DE"/>
        </w:rPr>
        <w:t xml:space="preserve">Das </w:t>
      </w:r>
      <w:r w:rsidR="00B12C7D">
        <w:rPr>
          <w:rFonts w:eastAsia="Times New Roman" w:cs="Times New Roman"/>
          <w:lang w:eastAsia="de-DE"/>
        </w:rPr>
        <w:t>S</w:t>
      </w:r>
      <w:r>
        <w:rPr>
          <w:rFonts w:eastAsia="Times New Roman" w:cs="Times New Roman"/>
          <w:lang w:eastAsia="de-DE"/>
        </w:rPr>
        <w:t>chönste am Handwerksfest: Man kann es aus unzähligen verschiedenen Winkeln erleben. Man kann tief in die Geschichte verschiedener Professionen eintauchen, jeden einzelnen Stand besuchen oder sich einfach von den unzähligen beeindruckenden Eindrücken berieseln lassen. Hier findet ihr einen kleinen Überblick, w</w:t>
      </w:r>
      <w:r w:rsidR="00884530">
        <w:rPr>
          <w:rFonts w:eastAsia="Times New Roman" w:cs="Times New Roman"/>
          <w:lang w:eastAsia="de-DE"/>
        </w:rPr>
        <w:t>ie</w:t>
      </w:r>
      <w:r>
        <w:rPr>
          <w:rFonts w:eastAsia="Times New Roman" w:cs="Times New Roman"/>
          <w:lang w:eastAsia="de-DE"/>
        </w:rPr>
        <w:t xml:space="preserve"> euer Wochenende am Handwerksfest ausschauen könnte.</w:t>
      </w:r>
    </w:p>
    <w:p w:rsidR="004F2BEB" w:rsidRPr="004F2BEB" w:rsidRDefault="004F2BEB" w:rsidP="004F2BEB">
      <w:pPr>
        <w:pStyle w:val="Flietext"/>
        <w:rPr>
          <w:lang w:eastAsia="de-DE"/>
        </w:rPr>
      </w:pPr>
    </w:p>
    <w:p w:rsidR="00041251" w:rsidRDefault="00884530" w:rsidP="00041251">
      <w:pPr>
        <w:pStyle w:val="Subheadline"/>
      </w:pPr>
      <w:r>
        <w:rPr>
          <w:lang w:val="de-AT"/>
        </w:rPr>
        <w:lastRenderedPageBreak/>
        <w:t>SAMSTAG: MIT VOLLDAMPF AUFS FEST</w:t>
      </w:r>
    </w:p>
    <w:p w:rsidR="00884530" w:rsidRDefault="00884530" w:rsidP="00041251">
      <w:pPr>
        <w:pStyle w:val="StandardWeb"/>
        <w:rPr>
          <w:rFonts w:ascii="Georgia" w:hAnsi="Georgia"/>
          <w:sz w:val="22"/>
          <w:szCs w:val="22"/>
        </w:rPr>
      </w:pPr>
      <w:r w:rsidRPr="00884530">
        <w:rPr>
          <w:rFonts w:ascii="Georgia" w:hAnsi="Georgia"/>
          <w:sz w:val="22"/>
          <w:szCs w:val="22"/>
        </w:rPr>
        <w:t>Los geht’s schon bei der Anreise: Gegen 11:30 Uhr rollt der Nostalgie-Express in Seefeld ein und bringt seine Fahrgäste stilecht zurück in eine andere Zeit. Am Dorfplatz wartet anschließend der Bauernmarkt mit regionalen Köstlichkeiten. Um 13:00 Uhr wird es laut: Bei der historischen Traktorparade tuckern zahlreiche Oldtimer durch Seefeld. Manche der Fahrzeuge haben bereits seit 1939 und länger Geschichte geschrieben</w:t>
      </w:r>
      <w:r>
        <w:rPr>
          <w:rFonts w:ascii="Georgia" w:hAnsi="Georgia"/>
          <w:sz w:val="22"/>
          <w:szCs w:val="22"/>
        </w:rPr>
        <w:t>. H</w:t>
      </w:r>
      <w:r w:rsidRPr="00884530">
        <w:rPr>
          <w:rFonts w:ascii="Georgia" w:hAnsi="Georgia"/>
          <w:sz w:val="22"/>
          <w:szCs w:val="22"/>
        </w:rPr>
        <w:t>eute dürfen sie noch einmal zeigen, was in ihnen steckt.</w:t>
      </w:r>
    </w:p>
    <w:p w:rsidR="00041251" w:rsidRPr="00656EF3" w:rsidRDefault="00884530" w:rsidP="00041251">
      <w:pPr>
        <w:pStyle w:val="StandardWeb"/>
        <w:rPr>
          <w:rFonts w:ascii="Georgia" w:hAnsi="Georgia"/>
          <w:sz w:val="22"/>
          <w:szCs w:val="22"/>
        </w:rPr>
      </w:pPr>
      <w:r w:rsidRPr="00884530">
        <w:rPr>
          <w:rFonts w:ascii="Georgia" w:hAnsi="Georgia"/>
          <w:sz w:val="22"/>
          <w:szCs w:val="22"/>
        </w:rPr>
        <w:t xml:space="preserve">Danach wird es ruhiger, aber nicht weniger spannend. Südtiroler Bäcker zeigen, wie aus dem Roggenkorn Brot entsteht – vom Acker bis zum Backofen. Rundherum geben zahlreiche Handwerker Einblicke in ihre Arbeit: Geigenbauer, Goldsticker und viele weitere Könner zeigen Techniken, Werkzeuge und Handgriffe, die heute längst nicht mehr zum Alltag gehören. Um 18:00 Uhr geht es zum Abendgottesdienst in die Pfarrkirche St. Oswald, musikalisch umrahmt und als </w:t>
      </w:r>
      <w:r>
        <w:rPr>
          <w:rFonts w:ascii="Georgia" w:hAnsi="Georgia"/>
          <w:sz w:val="22"/>
          <w:szCs w:val="22"/>
        </w:rPr>
        <w:t>gemütlicher</w:t>
      </w:r>
      <w:r w:rsidRPr="00884530">
        <w:rPr>
          <w:rFonts w:ascii="Georgia" w:hAnsi="Georgia"/>
          <w:sz w:val="22"/>
          <w:szCs w:val="22"/>
        </w:rPr>
        <w:t xml:space="preserve"> Abschluss des ersten Festtages.</w:t>
      </w:r>
      <w:r w:rsidR="00A5408E" w:rsidRPr="00656EF3">
        <w:rPr>
          <w:rFonts w:ascii="Georgia" w:hAnsi="Georgia"/>
          <w:sz w:val="22"/>
          <w:szCs w:val="22"/>
        </w:rPr>
        <w:br/>
      </w:r>
    </w:p>
    <w:p w:rsidR="00041251" w:rsidRPr="003F5D93" w:rsidRDefault="00884530" w:rsidP="00041251">
      <w:pPr>
        <w:pStyle w:val="Subheadline"/>
        <w:rPr>
          <w:lang w:val="de-AT"/>
        </w:rPr>
      </w:pPr>
      <w:r>
        <w:rPr>
          <w:lang w:val="de-AT"/>
        </w:rPr>
        <w:t>SONNTAG: TRACHT, HANDWERK, GRANDE FINALE</w:t>
      </w:r>
    </w:p>
    <w:p w:rsidR="00884530" w:rsidRDefault="00884530" w:rsidP="00180F33">
      <w:pPr>
        <w:pStyle w:val="StandardWeb"/>
        <w:rPr>
          <w:rFonts w:ascii="Georgia" w:hAnsi="Georgia"/>
          <w:sz w:val="22"/>
          <w:szCs w:val="22"/>
          <w:lang w:val="de-AT"/>
        </w:rPr>
      </w:pPr>
      <w:r w:rsidRPr="00884530">
        <w:rPr>
          <w:rFonts w:ascii="Georgia" w:hAnsi="Georgia"/>
          <w:sz w:val="22"/>
          <w:szCs w:val="22"/>
          <w:lang w:val="de-AT"/>
        </w:rPr>
        <w:t>Nach der Messe um 10:15 Uhr nimmt das Handwerksfest wieder Fahrt auf. In Seefeld wird gehämmert, gedrechselt, geflochten und geklöppelt. Hutmacher, Korbflechter, Drechsler und viele weitere Handwerker zeigen ihre Kunst und lassen alte Techniken wieder lebendig werden.</w:t>
      </w:r>
    </w:p>
    <w:p w:rsidR="00041251" w:rsidRPr="00884530" w:rsidRDefault="00884530" w:rsidP="006C2269">
      <w:pPr>
        <w:pStyle w:val="StandardWeb"/>
        <w:rPr>
          <w:rFonts w:ascii="Georgia" w:hAnsi="Georgia"/>
          <w:sz w:val="22"/>
          <w:szCs w:val="22"/>
        </w:rPr>
      </w:pPr>
      <w:r w:rsidRPr="00884530">
        <w:rPr>
          <w:rFonts w:ascii="Georgia" w:hAnsi="Georgia"/>
          <w:sz w:val="22"/>
          <w:szCs w:val="22"/>
          <w:lang w:val="de-AT"/>
        </w:rPr>
        <w:t xml:space="preserve">Um 13:00 Uhr wird es dann richtig bunt: Rund 800 Teilnehmende ziehen beim großen Trachtenumzug durch die Seefelder Fußgängerzone. Trachtenvereine und Gruppen aus der Region bringen Tiroler Tradition auf die Straße. Beim anschließenden gemeinsamen </w:t>
      </w:r>
      <w:proofErr w:type="spellStart"/>
      <w:r w:rsidRPr="00884530">
        <w:rPr>
          <w:rFonts w:ascii="Georgia" w:hAnsi="Georgia"/>
          <w:sz w:val="22"/>
          <w:szCs w:val="22"/>
          <w:lang w:val="de-AT"/>
        </w:rPr>
        <w:t>Auftanz</w:t>
      </w:r>
      <w:proofErr w:type="spellEnd"/>
      <w:r w:rsidRPr="00884530">
        <w:rPr>
          <w:rFonts w:ascii="Georgia" w:hAnsi="Georgia"/>
          <w:sz w:val="22"/>
          <w:szCs w:val="22"/>
          <w:lang w:val="de-AT"/>
        </w:rPr>
        <w:t xml:space="preserve"> wird natürlich weitergefeiert. Und weil ein Festtag auch ordentlich ausklingen darf, sorgen die Seefelder </w:t>
      </w:r>
      <w:proofErr w:type="spellStart"/>
      <w:r w:rsidRPr="00884530">
        <w:rPr>
          <w:rFonts w:ascii="Georgia" w:hAnsi="Georgia"/>
          <w:sz w:val="22"/>
          <w:szCs w:val="22"/>
          <w:lang w:val="de-AT"/>
        </w:rPr>
        <w:t>Plattler</w:t>
      </w:r>
      <w:proofErr w:type="spellEnd"/>
      <w:r w:rsidRPr="00884530">
        <w:rPr>
          <w:rFonts w:ascii="Georgia" w:hAnsi="Georgia"/>
          <w:sz w:val="22"/>
          <w:szCs w:val="22"/>
          <w:lang w:val="de-AT"/>
        </w:rPr>
        <w:t xml:space="preserve"> von 19:00 bis 22:00 Uhr mit Musik und Tanz im Dorfzentrum für den </w:t>
      </w:r>
      <w:r>
        <w:rPr>
          <w:rFonts w:ascii="Georgia" w:hAnsi="Georgia"/>
          <w:sz w:val="22"/>
          <w:szCs w:val="22"/>
          <w:lang w:val="de-AT"/>
        </w:rPr>
        <w:t xml:space="preserve">passenden </w:t>
      </w:r>
      <w:r w:rsidRPr="00884530">
        <w:rPr>
          <w:rFonts w:ascii="Georgia" w:hAnsi="Georgia"/>
          <w:sz w:val="22"/>
          <w:szCs w:val="22"/>
          <w:lang w:val="de-AT"/>
        </w:rPr>
        <w:t>Abschluss.</w:t>
      </w:r>
      <w:r w:rsidR="00A5408E" w:rsidRPr="00656EF3">
        <w:rPr>
          <w:rFonts w:ascii="Georgia" w:hAnsi="Georgia"/>
          <w:sz w:val="22"/>
          <w:szCs w:val="22"/>
        </w:rPr>
        <w:br/>
      </w:r>
      <w:r w:rsidR="006C2269">
        <w:br/>
      </w:r>
      <w:r w:rsidR="006C2269">
        <w:br/>
      </w:r>
      <w:r>
        <w:rPr>
          <w:rFonts w:ascii="Georgia" w:hAnsi="Georgia"/>
          <w:sz w:val="22"/>
          <w:szCs w:val="22"/>
        </w:rPr>
        <w:t>Alle</w:t>
      </w:r>
      <w:r w:rsidR="006C2269" w:rsidRPr="00656EF3">
        <w:rPr>
          <w:rFonts w:ascii="Georgia" w:hAnsi="Georgia"/>
          <w:sz w:val="22"/>
          <w:szCs w:val="22"/>
        </w:rPr>
        <w:t xml:space="preserve"> Informationen unter: </w:t>
      </w:r>
      <w:hyperlink r:id="rId7" w:history="1">
        <w:r w:rsidR="006C2269" w:rsidRPr="00656EF3">
          <w:rPr>
            <w:rStyle w:val="Hyperlink"/>
            <w:rFonts w:ascii="Georgia" w:hAnsi="Georgia"/>
            <w:sz w:val="22"/>
            <w:szCs w:val="22"/>
          </w:rPr>
          <w:t>www.seefeld.c</w:t>
        </w:r>
        <w:r w:rsidR="006C2269" w:rsidRPr="00656EF3">
          <w:rPr>
            <w:rStyle w:val="Hyperlink"/>
            <w:rFonts w:ascii="Georgia" w:hAnsi="Georgia"/>
            <w:sz w:val="22"/>
            <w:szCs w:val="22"/>
          </w:rPr>
          <w:t>o</w:t>
        </w:r>
        <w:r w:rsidR="006C2269" w:rsidRPr="00656EF3">
          <w:rPr>
            <w:rStyle w:val="Hyperlink"/>
            <w:rFonts w:ascii="Georgia" w:hAnsi="Georgia"/>
            <w:sz w:val="22"/>
            <w:szCs w:val="22"/>
          </w:rPr>
          <w:t>m/</w:t>
        </w:r>
        <w:r w:rsidR="006C2269" w:rsidRPr="00656EF3">
          <w:rPr>
            <w:rStyle w:val="Hyperlink"/>
            <w:rFonts w:ascii="Georgia" w:hAnsi="Georgia"/>
            <w:sz w:val="22"/>
            <w:szCs w:val="22"/>
          </w:rPr>
          <w:t>h</w:t>
        </w:r>
        <w:r w:rsidR="006C2269" w:rsidRPr="00656EF3">
          <w:rPr>
            <w:rStyle w:val="Hyperlink"/>
            <w:rFonts w:ascii="Georgia" w:hAnsi="Georgia"/>
            <w:sz w:val="22"/>
            <w:szCs w:val="22"/>
          </w:rPr>
          <w:t>andwerksfest</w:t>
        </w:r>
      </w:hyperlink>
      <w:r w:rsidR="006C2269" w:rsidRPr="00656EF3">
        <w:rPr>
          <w:rFonts w:ascii="Georgia" w:hAnsi="Georgia"/>
          <w:sz w:val="22"/>
          <w:szCs w:val="22"/>
        </w:rPr>
        <w:br/>
      </w:r>
      <w:r w:rsidR="006C2269" w:rsidRPr="00656EF3">
        <w:rPr>
          <w:rFonts w:ascii="Georgia" w:hAnsi="Georgia"/>
          <w:sz w:val="22"/>
          <w:szCs w:val="22"/>
        </w:rPr>
        <w:br/>
      </w:r>
      <w:r w:rsidR="00041251" w:rsidRPr="00656EF3">
        <w:rPr>
          <w:rStyle w:val="HervorhebungenZchn"/>
          <w:sz w:val="22"/>
          <w:szCs w:val="22"/>
          <w:lang w:val="de-AT"/>
        </w:rPr>
        <w:br/>
        <w:t>Honorarfreies Bildmaterial</w:t>
      </w:r>
      <w:r w:rsidR="00041251" w:rsidRPr="00656EF3">
        <w:rPr>
          <w:rFonts w:ascii="Georgia" w:hAnsi="Georgia"/>
          <w:sz w:val="22"/>
          <w:szCs w:val="22"/>
          <w:lang w:val="de-AT"/>
        </w:rPr>
        <w:t xml:space="preserve"> können Sie </w:t>
      </w:r>
      <w:hyperlink r:id="rId8" w:history="1">
        <w:r w:rsidR="00A5408E" w:rsidRPr="00656EF3">
          <w:rPr>
            <w:rStyle w:val="Hyperlink"/>
            <w:rFonts w:ascii="Georgia" w:hAnsi="Georgia"/>
            <w:b/>
            <w:sz w:val="22"/>
            <w:szCs w:val="22"/>
          </w:rPr>
          <w:t>hi</w:t>
        </w:r>
        <w:r w:rsidR="00A5408E" w:rsidRPr="00656EF3">
          <w:rPr>
            <w:rStyle w:val="Hyperlink"/>
            <w:rFonts w:ascii="Georgia" w:hAnsi="Georgia"/>
            <w:b/>
            <w:sz w:val="22"/>
            <w:szCs w:val="22"/>
          </w:rPr>
          <w:t>e</w:t>
        </w:r>
        <w:r w:rsidR="00A5408E" w:rsidRPr="00656EF3">
          <w:rPr>
            <w:rStyle w:val="Hyperlink"/>
            <w:rFonts w:ascii="Georgia" w:hAnsi="Georgia"/>
            <w:b/>
            <w:sz w:val="22"/>
            <w:szCs w:val="22"/>
          </w:rPr>
          <w:t>r</w:t>
        </w:r>
      </w:hyperlink>
      <w:r w:rsidR="00A5408E" w:rsidRPr="00656EF3">
        <w:rPr>
          <w:rFonts w:ascii="Georgia" w:hAnsi="Georgia"/>
          <w:sz w:val="22"/>
          <w:szCs w:val="22"/>
        </w:rPr>
        <w:t xml:space="preserve"> </w:t>
      </w:r>
      <w:r w:rsidR="00041251" w:rsidRPr="00656EF3">
        <w:rPr>
          <w:rFonts w:ascii="Georgia" w:hAnsi="Georgia"/>
          <w:sz w:val="22"/>
          <w:szCs w:val="22"/>
          <w:lang w:val="de-AT"/>
        </w:rPr>
        <w:t>downloaden. Bildnachweis laut Copyright-Vermerk.</w:t>
      </w:r>
      <w:bookmarkStart w:id="0" w:name="_GoBack"/>
      <w:bookmarkEnd w:id="0"/>
    </w:p>
    <w:p w:rsidR="00041251" w:rsidRDefault="00041251" w:rsidP="00041251">
      <w:pPr>
        <w:pStyle w:val="Hervorhebungen"/>
        <w:spacing w:before="0" w:after="0" w:line="360" w:lineRule="auto"/>
        <w:rPr>
          <w:lang w:val="de-AT"/>
        </w:rPr>
      </w:pPr>
      <w:r w:rsidRPr="00AB7FAF">
        <w:rPr>
          <w:lang w:val="de-AT"/>
        </w:rPr>
        <w:t xml:space="preserve">Kontakt und Rückfragen: </w:t>
      </w:r>
    </w:p>
    <w:p w:rsidR="00B12C7D" w:rsidRPr="00FA6FF7" w:rsidRDefault="00B12C7D" w:rsidP="00B12C7D">
      <w:pPr>
        <w:spacing w:line="360" w:lineRule="auto"/>
      </w:pPr>
      <w:r w:rsidRPr="00FA6FF7">
        <w:t>Region Seefeld – Tirols Hochplateau</w:t>
      </w:r>
    </w:p>
    <w:p w:rsidR="00B12C7D" w:rsidRPr="000D7C56" w:rsidRDefault="00B12C7D" w:rsidP="00B12C7D">
      <w:pPr>
        <w:pStyle w:val="Flietext"/>
        <w:spacing w:before="0" w:after="0" w:line="360" w:lineRule="auto"/>
        <w:jc w:val="both"/>
      </w:pPr>
      <w:r w:rsidRPr="000D7C56">
        <w:t>c/o N</w:t>
      </w:r>
      <w:r>
        <w:t>icolas Fraidel</w:t>
      </w:r>
    </w:p>
    <w:p w:rsidR="00B12C7D" w:rsidRPr="000D7C56" w:rsidRDefault="00B12C7D" w:rsidP="00B12C7D">
      <w:pPr>
        <w:pStyle w:val="Flietext"/>
        <w:spacing w:before="0" w:after="0" w:line="360" w:lineRule="auto"/>
        <w:jc w:val="both"/>
      </w:pPr>
      <w:proofErr w:type="spellStart"/>
      <w:r w:rsidRPr="000D7C56">
        <w:t>Kirchplatzl</w:t>
      </w:r>
      <w:proofErr w:type="spellEnd"/>
      <w:r w:rsidRPr="000D7C56">
        <w:t xml:space="preserve"> 128a</w:t>
      </w:r>
      <w:r w:rsidRPr="000D7C56">
        <w:tab/>
      </w:r>
    </w:p>
    <w:p w:rsidR="00B12C7D" w:rsidRPr="00AB7FAF" w:rsidRDefault="00B12C7D" w:rsidP="00B12C7D">
      <w:pPr>
        <w:pStyle w:val="Flietext"/>
        <w:spacing w:before="0" w:after="0" w:line="360" w:lineRule="auto"/>
        <w:jc w:val="both"/>
        <w:rPr>
          <w:lang w:val="de-AT"/>
        </w:rPr>
      </w:pPr>
      <w:r w:rsidRPr="00AB7FAF">
        <w:rPr>
          <w:lang w:val="de-AT"/>
        </w:rPr>
        <w:t xml:space="preserve">A-6105 </w:t>
      </w:r>
      <w:proofErr w:type="spellStart"/>
      <w:r w:rsidRPr="00AB7FAF">
        <w:rPr>
          <w:lang w:val="de-AT"/>
        </w:rPr>
        <w:t>Leutasch</w:t>
      </w:r>
      <w:proofErr w:type="spellEnd"/>
      <w:r w:rsidRPr="00AB7FAF">
        <w:rPr>
          <w:lang w:val="de-AT"/>
        </w:rPr>
        <w:tab/>
      </w:r>
      <w:r w:rsidRPr="00AB7FAF">
        <w:rPr>
          <w:lang w:val="de-AT"/>
        </w:rPr>
        <w:tab/>
      </w:r>
    </w:p>
    <w:p w:rsidR="00B12C7D" w:rsidRPr="00AB7FAF" w:rsidRDefault="00B12C7D" w:rsidP="00B12C7D">
      <w:pPr>
        <w:pStyle w:val="Flietext"/>
        <w:spacing w:before="0" w:after="0" w:line="360" w:lineRule="auto"/>
        <w:jc w:val="both"/>
        <w:rPr>
          <w:lang w:val="de-AT"/>
        </w:rPr>
      </w:pPr>
      <w:r w:rsidRPr="00AB7FAF">
        <w:rPr>
          <w:lang w:val="de-AT"/>
        </w:rPr>
        <w:t xml:space="preserve">M: +43 (0)664 / </w:t>
      </w:r>
      <w:r>
        <w:rPr>
          <w:lang w:val="de-AT"/>
        </w:rPr>
        <w:t>621 89 39</w:t>
      </w:r>
    </w:p>
    <w:p w:rsidR="00B12C7D" w:rsidRPr="00AB7FAF" w:rsidRDefault="00B12C7D" w:rsidP="00B12C7D">
      <w:pPr>
        <w:pStyle w:val="WebsiteTextMediumItalic"/>
        <w:spacing w:line="360" w:lineRule="auto"/>
        <w:rPr>
          <w:lang w:val="de-AT"/>
        </w:rPr>
      </w:pPr>
      <w:r>
        <w:rPr>
          <w:lang w:val="de-AT"/>
        </w:rPr>
        <w:t>nicolas.fraidel</w:t>
      </w:r>
      <w:r w:rsidRPr="00AB7FAF">
        <w:rPr>
          <w:lang w:val="de-AT"/>
        </w:rPr>
        <w:t>@seefeld.com</w:t>
      </w:r>
    </w:p>
    <w:p w:rsidR="00B12C7D" w:rsidRPr="00F24450" w:rsidRDefault="00D42F0C" w:rsidP="00B12C7D">
      <w:pPr>
        <w:pStyle w:val="WebsiteTextMediumItalic"/>
        <w:spacing w:line="360" w:lineRule="auto"/>
        <w:rPr>
          <w:lang w:val="de-AT"/>
        </w:rPr>
      </w:pPr>
      <w:hyperlink r:id="rId9" w:history="1">
        <w:r w:rsidR="00B12C7D" w:rsidRPr="007C784D">
          <w:rPr>
            <w:rStyle w:val="Hyperlink"/>
            <w:lang w:val="de-AT"/>
          </w:rPr>
          <w:t>www.seefeld.com</w:t>
        </w:r>
      </w:hyperlink>
    </w:p>
    <w:p w:rsidR="008929CF" w:rsidRPr="00180F33" w:rsidRDefault="008929CF" w:rsidP="00B12C7D">
      <w:pPr>
        <w:spacing w:line="360" w:lineRule="auto"/>
        <w:rPr>
          <w:lang w:val="de-AT"/>
        </w:rPr>
      </w:pPr>
    </w:p>
    <w:sectPr w:rsidR="008929CF" w:rsidRPr="00180F33" w:rsidSect="00FC624D">
      <w:headerReference w:type="default" r:id="rId10"/>
      <w:pgSz w:w="11906" w:h="16838"/>
      <w:pgMar w:top="1417" w:right="1417" w:bottom="1134" w:left="1417" w:header="2154"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F0C" w:rsidRDefault="00D42F0C">
      <w:pPr>
        <w:spacing w:line="240" w:lineRule="auto"/>
      </w:pPr>
      <w:r>
        <w:separator/>
      </w:r>
    </w:p>
  </w:endnote>
  <w:endnote w:type="continuationSeparator" w:id="0">
    <w:p w:rsidR="00D42F0C" w:rsidRDefault="00D42F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F0C" w:rsidRDefault="00D42F0C">
      <w:pPr>
        <w:spacing w:line="240" w:lineRule="auto"/>
      </w:pPr>
      <w:r>
        <w:separator/>
      </w:r>
    </w:p>
  </w:footnote>
  <w:footnote w:type="continuationSeparator" w:id="0">
    <w:p w:rsidR="00D42F0C" w:rsidRDefault="00D42F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4D" w:rsidRPr="001E6894" w:rsidRDefault="00297450" w:rsidP="00EF68E8">
    <w:r>
      <w:rPr>
        <w:noProof/>
        <w:lang w:eastAsia="de-DE"/>
      </w:rPr>
      <w:drawing>
        <wp:anchor distT="0" distB="0" distL="114300" distR="114300" simplePos="0" relativeHeight="251659264" behindDoc="1" locked="0" layoutInCell="1" allowOverlap="1" wp14:anchorId="47BC2C00" wp14:editId="18F0E820">
          <wp:simplePos x="0" y="0"/>
          <wp:positionH relativeFrom="page">
            <wp:align>right</wp:align>
          </wp:positionH>
          <wp:positionV relativeFrom="paragraph">
            <wp:posOffset>-1365885</wp:posOffset>
          </wp:positionV>
          <wp:extent cx="7558736" cy="10691545"/>
          <wp:effectExtent l="0" t="0" r="444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papiervorlage_2022_CMYK.jpg"/>
                  <pic:cNvPicPr/>
                </pic:nvPicPr>
                <pic:blipFill>
                  <a:blip r:embed="rId1">
                    <a:extLst>
                      <a:ext uri="{28A0092B-C50C-407E-A947-70E740481C1C}">
                        <a14:useLocalDpi xmlns:a14="http://schemas.microsoft.com/office/drawing/2010/main" val="0"/>
                      </a:ext>
                    </a:extLst>
                  </a:blip>
                  <a:stretch>
                    <a:fillRect/>
                  </a:stretch>
                </pic:blipFill>
                <pic:spPr>
                  <a:xfrm>
                    <a:off x="0" y="0"/>
                    <a:ext cx="7558736" cy="106915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51"/>
    <w:rsid w:val="00041251"/>
    <w:rsid w:val="00076D91"/>
    <w:rsid w:val="00162E39"/>
    <w:rsid w:val="00180F33"/>
    <w:rsid w:val="00244EB8"/>
    <w:rsid w:val="00297450"/>
    <w:rsid w:val="002B4185"/>
    <w:rsid w:val="002F2645"/>
    <w:rsid w:val="004F2BEB"/>
    <w:rsid w:val="004F2F0E"/>
    <w:rsid w:val="005270BA"/>
    <w:rsid w:val="00550125"/>
    <w:rsid w:val="005E5AF9"/>
    <w:rsid w:val="00656EF3"/>
    <w:rsid w:val="006C2269"/>
    <w:rsid w:val="00884530"/>
    <w:rsid w:val="008929CF"/>
    <w:rsid w:val="008E52B1"/>
    <w:rsid w:val="00931472"/>
    <w:rsid w:val="00A11F67"/>
    <w:rsid w:val="00A5408E"/>
    <w:rsid w:val="00B12C7D"/>
    <w:rsid w:val="00C07727"/>
    <w:rsid w:val="00D239AA"/>
    <w:rsid w:val="00D42F0C"/>
    <w:rsid w:val="00FE5F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627B"/>
  <w15:chartTrackingRefBased/>
  <w15:docId w15:val="{4452F822-163A-44A3-A7AF-3FD778DDD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next w:val="Flietext"/>
    <w:qFormat/>
    <w:rsid w:val="00041251"/>
    <w:pPr>
      <w:spacing w:after="0"/>
    </w:pPr>
    <w:rPr>
      <w:rFonts w:ascii="Georgia" w:hAnsi="Georg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41251"/>
    <w:rPr>
      <w:color w:val="0563C1" w:themeColor="hyperlink"/>
      <w:u w:val="single"/>
    </w:rPr>
  </w:style>
  <w:style w:type="paragraph" w:customStyle="1" w:styleId="Flietext">
    <w:name w:val="Fließtext"/>
    <w:link w:val="FlietextZchn"/>
    <w:qFormat/>
    <w:rsid w:val="00041251"/>
    <w:pPr>
      <w:spacing w:before="360" w:after="360" w:line="276" w:lineRule="auto"/>
    </w:pPr>
    <w:rPr>
      <w:rFonts w:ascii="Georgia" w:hAnsi="Georgia"/>
    </w:rPr>
  </w:style>
  <w:style w:type="paragraph" w:customStyle="1" w:styleId="Hervorhebungen">
    <w:name w:val="Hervorhebungen"/>
    <w:basedOn w:val="Flietext"/>
    <w:link w:val="HervorhebungenZchn"/>
    <w:qFormat/>
    <w:rsid w:val="00041251"/>
    <w:rPr>
      <w:b/>
    </w:rPr>
  </w:style>
  <w:style w:type="character" w:customStyle="1" w:styleId="FlietextZchn">
    <w:name w:val="Fließtext Zchn"/>
    <w:basedOn w:val="Absatz-Standardschriftart"/>
    <w:link w:val="Flietext"/>
    <w:rsid w:val="00041251"/>
    <w:rPr>
      <w:rFonts w:ascii="Georgia" w:hAnsi="Georgia"/>
    </w:rPr>
  </w:style>
  <w:style w:type="paragraph" w:customStyle="1" w:styleId="WebsiteTextMediumItalic">
    <w:name w:val="Website Text Medium Italic"/>
    <w:basedOn w:val="Standard"/>
    <w:link w:val="WebsiteTextMediumItalicZchn"/>
    <w:qFormat/>
    <w:rsid w:val="00041251"/>
    <w:rPr>
      <w:b/>
      <w:i/>
      <w:spacing w:val="10"/>
      <w:sz w:val="18"/>
    </w:rPr>
  </w:style>
  <w:style w:type="character" w:customStyle="1" w:styleId="HervorhebungenZchn">
    <w:name w:val="Hervorhebungen Zchn"/>
    <w:basedOn w:val="FlietextZchn"/>
    <w:link w:val="Hervorhebungen"/>
    <w:rsid w:val="00041251"/>
    <w:rPr>
      <w:rFonts w:ascii="Georgia" w:hAnsi="Georgia"/>
      <w:b/>
    </w:rPr>
  </w:style>
  <w:style w:type="paragraph" w:customStyle="1" w:styleId="Headline">
    <w:name w:val="Headline"/>
    <w:link w:val="HeadlineZchn"/>
    <w:qFormat/>
    <w:rsid w:val="00041251"/>
    <w:pPr>
      <w:spacing w:after="0" w:line="240" w:lineRule="auto"/>
      <w:contextualSpacing/>
    </w:pPr>
    <w:rPr>
      <w:rFonts w:ascii="Arial" w:eastAsiaTheme="majorEastAsia" w:hAnsi="Arial" w:cstheme="majorBidi"/>
      <w:b/>
      <w:caps/>
      <w:spacing w:val="50"/>
      <w:kern w:val="28"/>
      <w:sz w:val="28"/>
      <w:szCs w:val="56"/>
    </w:rPr>
  </w:style>
  <w:style w:type="character" w:customStyle="1" w:styleId="WebsiteTextMediumItalicZchn">
    <w:name w:val="Website Text Medium Italic Zchn"/>
    <w:basedOn w:val="Absatz-Standardschriftart"/>
    <w:link w:val="WebsiteTextMediumItalic"/>
    <w:rsid w:val="00041251"/>
    <w:rPr>
      <w:rFonts w:ascii="Georgia" w:hAnsi="Georgia"/>
      <w:b/>
      <w:i/>
      <w:spacing w:val="10"/>
      <w:sz w:val="18"/>
    </w:rPr>
  </w:style>
  <w:style w:type="paragraph" w:customStyle="1" w:styleId="Subheadline">
    <w:name w:val="Subheadline"/>
    <w:link w:val="SubheadlineZchn"/>
    <w:qFormat/>
    <w:rsid w:val="00041251"/>
    <w:pPr>
      <w:numPr>
        <w:ilvl w:val="1"/>
      </w:numPr>
      <w:spacing w:before="120" w:after="280"/>
    </w:pPr>
    <w:rPr>
      <w:rFonts w:ascii="Arial" w:eastAsiaTheme="minorEastAsia" w:hAnsi="Arial" w:cstheme="majorBidi"/>
      <w:caps/>
      <w:spacing w:val="40"/>
      <w:kern w:val="28"/>
      <w:sz w:val="26"/>
      <w:szCs w:val="56"/>
    </w:rPr>
  </w:style>
  <w:style w:type="character" w:customStyle="1" w:styleId="HeadlineZchn">
    <w:name w:val="Headline Zchn"/>
    <w:basedOn w:val="Absatz-Standardschriftart"/>
    <w:link w:val="Headline"/>
    <w:rsid w:val="00041251"/>
    <w:rPr>
      <w:rFonts w:ascii="Arial" w:eastAsiaTheme="majorEastAsia" w:hAnsi="Arial" w:cstheme="majorBidi"/>
      <w:b/>
      <w:caps/>
      <w:spacing w:val="50"/>
      <w:kern w:val="28"/>
      <w:sz w:val="28"/>
      <w:szCs w:val="56"/>
    </w:rPr>
  </w:style>
  <w:style w:type="character" w:customStyle="1" w:styleId="SubheadlineZchn">
    <w:name w:val="Subheadline Zchn"/>
    <w:basedOn w:val="HeadlineZchn"/>
    <w:link w:val="Subheadline"/>
    <w:rsid w:val="00041251"/>
    <w:rPr>
      <w:rFonts w:ascii="Arial" w:eastAsiaTheme="minorEastAsia" w:hAnsi="Arial" w:cstheme="majorBidi"/>
      <w:b w:val="0"/>
      <w:caps/>
      <w:spacing w:val="40"/>
      <w:kern w:val="28"/>
      <w:sz w:val="26"/>
      <w:szCs w:val="56"/>
    </w:rPr>
  </w:style>
  <w:style w:type="paragraph" w:styleId="StandardWeb">
    <w:name w:val="Normal (Web)"/>
    <w:basedOn w:val="Standard"/>
    <w:uiPriority w:val="99"/>
    <w:unhideWhenUsed/>
    <w:rsid w:val="0004125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180F33"/>
    <w:rPr>
      <w:color w:val="605E5C"/>
      <w:shd w:val="clear" w:color="auto" w:fill="E1DFDD"/>
    </w:rPr>
  </w:style>
  <w:style w:type="character" w:styleId="BesuchterLink">
    <w:name w:val="FollowedHyperlink"/>
    <w:basedOn w:val="Absatz-Standardschriftart"/>
    <w:uiPriority w:val="99"/>
    <w:semiHidden/>
    <w:unhideWhenUsed/>
    <w:rsid w:val="004F2B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x.seefeld.com/share/17870464689cSaqzYQgaUfcg" TargetMode="External"/><Relationship Id="rId3" Type="http://schemas.openxmlformats.org/officeDocument/2006/relationships/webSettings" Target="webSettings.xml"/><Relationship Id="rId7" Type="http://schemas.openxmlformats.org/officeDocument/2006/relationships/hyperlink" Target="http://www.seefeld.com/handwerksfes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seefe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Lair</dc:creator>
  <cp:keywords/>
  <dc:description/>
  <cp:lastModifiedBy>Nicolas Fraidel</cp:lastModifiedBy>
  <cp:revision>6</cp:revision>
  <dcterms:created xsi:type="dcterms:W3CDTF">2025-08-25T14:17:00Z</dcterms:created>
  <dcterms:modified xsi:type="dcterms:W3CDTF">2026-08-24T10:24:00Z</dcterms:modified>
</cp:coreProperties>
</file>