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513E" w:rsidRDefault="0045513E" w:rsidP="007B7A21">
      <w:pPr>
        <w:pStyle w:val="Headline"/>
        <w:spacing w:line="276" w:lineRule="auto"/>
        <w:jc w:val="center"/>
        <w:rPr>
          <w:lang w:val="de-AT"/>
        </w:rPr>
      </w:pPr>
      <w:r>
        <w:rPr>
          <w:lang w:val="de-AT"/>
        </w:rPr>
        <w:t xml:space="preserve">Seefeld </w:t>
      </w:r>
      <w:r w:rsidR="007B7A21">
        <w:rPr>
          <w:lang w:val="de-AT"/>
        </w:rPr>
        <w:t>FÄHRT ALS ERSTE TIROLER</w:t>
      </w:r>
      <w:r w:rsidR="007B7A21">
        <w:rPr>
          <w:lang w:val="de-AT"/>
        </w:rPr>
        <w:br/>
        <w:t>REGION KOMPLETT ELEKTRISCH</w:t>
      </w:r>
    </w:p>
    <w:p w:rsidR="004D37AC" w:rsidRPr="005F1611" w:rsidRDefault="00D659A9" w:rsidP="004D37AC">
      <w:pPr>
        <w:pStyle w:val="Flietext"/>
        <w:jc w:val="center"/>
        <w:rPr>
          <w:rFonts w:ascii="Arial" w:eastAsiaTheme="minorEastAsia" w:hAnsi="Arial" w:cstheme="majorBidi"/>
          <w:caps/>
          <w:spacing w:val="40"/>
          <w:kern w:val="28"/>
          <w:szCs w:val="56"/>
          <w:lang w:val="en-GB"/>
        </w:rPr>
      </w:pPr>
      <w:r>
        <w:rPr>
          <w:noProof/>
          <w:sz w:val="18"/>
          <w:szCs w:val="18"/>
          <w:lang w:val="de-AT"/>
        </w:rPr>
        <w:drawing>
          <wp:anchor distT="0" distB="0" distL="114300" distR="114300" simplePos="0" relativeHeight="251658240" behindDoc="0" locked="0" layoutInCell="1" allowOverlap="1">
            <wp:simplePos x="0" y="0"/>
            <wp:positionH relativeFrom="margin">
              <wp:align>right</wp:align>
            </wp:positionH>
            <wp:positionV relativeFrom="paragraph">
              <wp:posOffset>772160</wp:posOffset>
            </wp:positionV>
            <wp:extent cx="5753100" cy="3802380"/>
            <wp:effectExtent l="0" t="0" r="0" b="762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993"/>
                    <a:stretch/>
                  </pic:blipFill>
                  <pic:spPr bwMode="auto">
                    <a:xfrm>
                      <a:off x="0" y="0"/>
                      <a:ext cx="5753100" cy="3802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513E">
        <w:rPr>
          <w:rStyle w:val="SubheadlineZchn"/>
          <w:sz w:val="22"/>
          <w:szCs w:val="22"/>
        </w:rPr>
        <w:t>Hochplateau schliesst E-Bus probephase erfolgreich AB und bleibt vorreiter in sachen e-mobilität</w:t>
      </w:r>
      <w:r w:rsidR="004D37AC" w:rsidRPr="00CD0447">
        <w:rPr>
          <w:rStyle w:val="SubheadlineZchn"/>
        </w:rPr>
        <w:br/>
      </w:r>
      <w:r w:rsidR="004D37AC" w:rsidRPr="00CD0447">
        <w:br/>
      </w:r>
      <w:proofErr w:type="spellStart"/>
      <w:r w:rsidR="00403B30">
        <w:rPr>
          <w:sz w:val="18"/>
          <w:szCs w:val="18"/>
        </w:rPr>
        <w:t>V.l</w:t>
      </w:r>
      <w:proofErr w:type="spellEnd"/>
      <w:r w:rsidR="00403B30">
        <w:rPr>
          <w:sz w:val="18"/>
          <w:szCs w:val="18"/>
        </w:rPr>
        <w:t xml:space="preserve">.: Georgios </w:t>
      </w:r>
      <w:proofErr w:type="spellStart"/>
      <w:r w:rsidR="00403B30">
        <w:rPr>
          <w:sz w:val="18"/>
          <w:szCs w:val="18"/>
        </w:rPr>
        <w:t>Chrysochoidis</w:t>
      </w:r>
      <w:proofErr w:type="spellEnd"/>
      <w:r w:rsidR="00403B30">
        <w:rPr>
          <w:sz w:val="18"/>
          <w:szCs w:val="18"/>
        </w:rPr>
        <w:t xml:space="preserve"> (</w:t>
      </w:r>
      <w:proofErr w:type="spellStart"/>
      <w:r w:rsidR="00403B30">
        <w:rPr>
          <w:sz w:val="18"/>
          <w:szCs w:val="18"/>
        </w:rPr>
        <w:t>Bgm</w:t>
      </w:r>
      <w:proofErr w:type="spellEnd"/>
      <w:r w:rsidR="00403B30">
        <w:rPr>
          <w:sz w:val="18"/>
          <w:szCs w:val="18"/>
        </w:rPr>
        <w:t xml:space="preserve">. </w:t>
      </w:r>
      <w:proofErr w:type="spellStart"/>
      <w:r w:rsidR="00403B30">
        <w:rPr>
          <w:sz w:val="18"/>
          <w:szCs w:val="18"/>
        </w:rPr>
        <w:t>Leutasch</w:t>
      </w:r>
      <w:proofErr w:type="spellEnd"/>
      <w:r w:rsidR="00403B30">
        <w:rPr>
          <w:sz w:val="18"/>
          <w:szCs w:val="18"/>
        </w:rPr>
        <w:t>), Elias Walser (GF TVB Seefeld), Rene Zumtobel (LR Mobilität), Andrea Neuner (</w:t>
      </w:r>
      <w:proofErr w:type="spellStart"/>
      <w:r w:rsidR="00403B30">
        <w:rPr>
          <w:sz w:val="18"/>
          <w:szCs w:val="18"/>
        </w:rPr>
        <w:t>Bgm</w:t>
      </w:r>
      <w:proofErr w:type="spellEnd"/>
      <w:r w:rsidR="005F1611">
        <w:rPr>
          <w:sz w:val="18"/>
          <w:szCs w:val="18"/>
        </w:rPr>
        <w:t xml:space="preserve">. </w:t>
      </w:r>
      <w:proofErr w:type="spellStart"/>
      <w:r w:rsidR="005F1611" w:rsidRPr="005F1611">
        <w:rPr>
          <w:sz w:val="18"/>
          <w:szCs w:val="18"/>
          <w:lang w:val="en-GB"/>
        </w:rPr>
        <w:t>Seefeld</w:t>
      </w:r>
      <w:proofErr w:type="spellEnd"/>
      <w:r w:rsidR="005F1611" w:rsidRPr="005F1611">
        <w:rPr>
          <w:sz w:val="18"/>
          <w:szCs w:val="18"/>
          <w:lang w:val="en-GB"/>
        </w:rPr>
        <w:t xml:space="preserve">), Dominik </w:t>
      </w:r>
      <w:proofErr w:type="spellStart"/>
      <w:r w:rsidR="005F1611" w:rsidRPr="005F1611">
        <w:rPr>
          <w:sz w:val="18"/>
          <w:szCs w:val="18"/>
          <w:lang w:val="en-GB"/>
        </w:rPr>
        <w:t>Hiltpolt</w:t>
      </w:r>
      <w:proofErr w:type="spellEnd"/>
      <w:r w:rsidR="005F1611" w:rsidRPr="005F1611">
        <w:rPr>
          <w:sz w:val="18"/>
          <w:szCs w:val="18"/>
          <w:lang w:val="en-GB"/>
        </w:rPr>
        <w:t xml:space="preserve"> (</w:t>
      </w:r>
      <w:proofErr w:type="spellStart"/>
      <w:r w:rsidR="005F1611" w:rsidRPr="005F1611">
        <w:rPr>
          <w:sz w:val="18"/>
          <w:szCs w:val="18"/>
          <w:lang w:val="en-GB"/>
        </w:rPr>
        <w:t>Bgm</w:t>
      </w:r>
      <w:proofErr w:type="spellEnd"/>
      <w:r w:rsidR="005F1611" w:rsidRPr="005F1611">
        <w:rPr>
          <w:sz w:val="18"/>
          <w:szCs w:val="18"/>
          <w:lang w:val="en-GB"/>
        </w:rPr>
        <w:t>. Reith), Alexander Jug (GF VVT), Joachim Toppler (GF SAD Austria), Christia</w:t>
      </w:r>
      <w:r w:rsidR="005F1611">
        <w:rPr>
          <w:sz w:val="18"/>
          <w:szCs w:val="18"/>
          <w:lang w:val="en-GB"/>
        </w:rPr>
        <w:t xml:space="preserve">n </w:t>
      </w:r>
      <w:proofErr w:type="spellStart"/>
      <w:r w:rsidR="005F1611">
        <w:rPr>
          <w:sz w:val="18"/>
          <w:szCs w:val="18"/>
          <w:lang w:val="en-GB"/>
        </w:rPr>
        <w:t>Ihrenberger</w:t>
      </w:r>
      <w:proofErr w:type="spellEnd"/>
      <w:r w:rsidR="005F1611">
        <w:rPr>
          <w:sz w:val="18"/>
          <w:szCs w:val="18"/>
          <w:lang w:val="en-GB"/>
        </w:rPr>
        <w:t xml:space="preserve"> (</w:t>
      </w:r>
      <w:proofErr w:type="spellStart"/>
      <w:r w:rsidR="005F1611">
        <w:rPr>
          <w:sz w:val="18"/>
          <w:szCs w:val="18"/>
          <w:lang w:val="en-GB"/>
        </w:rPr>
        <w:t>Bgm</w:t>
      </w:r>
      <w:proofErr w:type="spellEnd"/>
      <w:r w:rsidR="005F1611">
        <w:rPr>
          <w:sz w:val="18"/>
          <w:szCs w:val="18"/>
          <w:lang w:val="en-GB"/>
        </w:rPr>
        <w:t xml:space="preserve">. </w:t>
      </w:r>
      <w:proofErr w:type="spellStart"/>
      <w:r w:rsidR="005F1611">
        <w:rPr>
          <w:sz w:val="18"/>
          <w:szCs w:val="18"/>
          <w:lang w:val="en-GB"/>
        </w:rPr>
        <w:t>Scharnitz</w:t>
      </w:r>
      <w:proofErr w:type="spellEnd"/>
      <w:r w:rsidR="005F1611">
        <w:rPr>
          <w:sz w:val="18"/>
          <w:szCs w:val="18"/>
          <w:lang w:val="en-GB"/>
        </w:rPr>
        <w:t xml:space="preserve">), Christian </w:t>
      </w:r>
      <w:proofErr w:type="spellStart"/>
      <w:r w:rsidR="005F1611">
        <w:rPr>
          <w:sz w:val="18"/>
          <w:szCs w:val="18"/>
          <w:lang w:val="en-GB"/>
        </w:rPr>
        <w:t>Härting</w:t>
      </w:r>
      <w:proofErr w:type="spellEnd"/>
      <w:r w:rsidR="005F1611">
        <w:rPr>
          <w:sz w:val="18"/>
          <w:szCs w:val="18"/>
          <w:lang w:val="en-GB"/>
        </w:rPr>
        <w:t xml:space="preserve"> (</w:t>
      </w:r>
      <w:proofErr w:type="spellStart"/>
      <w:r w:rsidR="005F1611">
        <w:rPr>
          <w:sz w:val="18"/>
          <w:szCs w:val="18"/>
          <w:lang w:val="en-GB"/>
        </w:rPr>
        <w:t>Bgm</w:t>
      </w:r>
      <w:proofErr w:type="spellEnd"/>
      <w:r w:rsidR="005F1611">
        <w:rPr>
          <w:sz w:val="18"/>
          <w:szCs w:val="18"/>
          <w:lang w:val="en-GB"/>
        </w:rPr>
        <w:t xml:space="preserve">. </w:t>
      </w:r>
      <w:proofErr w:type="spellStart"/>
      <w:r w:rsidR="005F1611">
        <w:rPr>
          <w:sz w:val="18"/>
          <w:szCs w:val="18"/>
          <w:lang w:val="en-GB"/>
        </w:rPr>
        <w:t>Telfs</w:t>
      </w:r>
      <w:proofErr w:type="spellEnd"/>
      <w:r w:rsidR="005F1611">
        <w:rPr>
          <w:sz w:val="18"/>
          <w:szCs w:val="18"/>
          <w:lang w:val="en-GB"/>
        </w:rPr>
        <w:t>)</w:t>
      </w:r>
      <w:r w:rsidR="005F1611" w:rsidRPr="005F1611">
        <w:rPr>
          <w:sz w:val="18"/>
          <w:szCs w:val="18"/>
          <w:lang w:val="en-GB"/>
        </w:rPr>
        <w:t xml:space="preserve"> </w:t>
      </w:r>
      <w:r w:rsidR="004D37AC" w:rsidRPr="005F1611">
        <w:rPr>
          <w:sz w:val="18"/>
          <w:szCs w:val="18"/>
          <w:lang w:val="en-GB"/>
        </w:rPr>
        <w:t xml:space="preserve">© Region </w:t>
      </w:r>
      <w:proofErr w:type="spellStart"/>
      <w:r w:rsidR="004D37AC" w:rsidRPr="005F1611">
        <w:rPr>
          <w:sz w:val="18"/>
          <w:szCs w:val="18"/>
          <w:lang w:val="en-GB"/>
        </w:rPr>
        <w:t>Seefeld</w:t>
      </w:r>
      <w:proofErr w:type="spellEnd"/>
    </w:p>
    <w:p w:rsidR="00E20C06" w:rsidRPr="00E20C06" w:rsidRDefault="00C3125F" w:rsidP="00E20C06">
      <w:pPr>
        <w:pStyle w:val="Flietext"/>
        <w:rPr>
          <w:b/>
        </w:rPr>
      </w:pPr>
      <w:r>
        <w:rPr>
          <w:b/>
        </w:rPr>
        <w:t>In den letzten eineinhalb Monaten waren in der Region Seefeld ausschließlich öffentliche Verkehrsmittel mit E-Antrieb unterwegs. Nach einer intensiven Testphase kann man nun behaupten: Auf Tirols Hochplateau sind künftig keine öffentlichen Verkehrsmittel mit Verbrenner-Motor</w:t>
      </w:r>
      <w:r w:rsidR="00E97F86">
        <w:rPr>
          <w:b/>
        </w:rPr>
        <w:t xml:space="preserve"> mehr</w:t>
      </w:r>
      <w:r>
        <w:rPr>
          <w:b/>
        </w:rPr>
        <w:t xml:space="preserve"> im Einsatz</w:t>
      </w:r>
      <w:r w:rsidR="00033B76">
        <w:rPr>
          <w:b/>
        </w:rPr>
        <w:t>.</w:t>
      </w:r>
    </w:p>
    <w:p w:rsidR="00E20C06" w:rsidRDefault="00E91977" w:rsidP="00E20C06">
      <w:pPr>
        <w:pStyle w:val="Subheadline"/>
        <w:rPr>
          <w:lang w:val="de-AT"/>
        </w:rPr>
      </w:pPr>
      <w:r>
        <w:rPr>
          <w:lang w:val="de-AT"/>
        </w:rPr>
        <w:t>Welches Fazit bringt die Probezeit?</w:t>
      </w:r>
    </w:p>
    <w:p w:rsidR="007E12B2" w:rsidRDefault="00C3125F" w:rsidP="005F1611">
      <w:pPr>
        <w:rPr>
          <w:lang w:val="de-AT"/>
        </w:rPr>
      </w:pPr>
      <w:r>
        <w:rPr>
          <w:lang w:val="de-AT"/>
        </w:rPr>
        <w:t>Als am 1. Juli</w:t>
      </w:r>
      <w:r w:rsidR="00E97F86">
        <w:rPr>
          <w:lang w:val="de-AT"/>
        </w:rPr>
        <w:t xml:space="preserve"> 2026</w:t>
      </w:r>
      <w:r>
        <w:rPr>
          <w:lang w:val="de-AT"/>
        </w:rPr>
        <w:t xml:space="preserve"> alle 13 </w:t>
      </w:r>
      <w:r w:rsidR="00E97F86">
        <w:rPr>
          <w:lang w:val="de-AT"/>
        </w:rPr>
        <w:t>Diesel-Busse mit elektrisch Betriebenen Modellen ersetzt wurden, vernahm man am Plateau nicht nur Jubelschreie. Würde die Reichweite für die doch teilweise langen und steilen Strecken reichen? Genügt die Power um einen vollen Bus von Telfs hinauf zu manövrieren? Und hält die Batterie auch die heißen und kalten Tage aus? Nun konnte man bei der gemeinsamen Pressekonferenz am 10.9.26 ein positives Fazit ziehen und offene Fragen zuversichtlich beantworten.</w:t>
      </w:r>
    </w:p>
    <w:p w:rsidR="005F1611" w:rsidRDefault="005F1611" w:rsidP="00E20C06">
      <w:pPr>
        <w:pStyle w:val="Subheadline"/>
        <w:rPr>
          <w:rFonts w:ascii="Georgia" w:eastAsiaTheme="minorHAnsi" w:hAnsi="Georgia" w:cstheme="minorBidi"/>
          <w:caps w:val="0"/>
          <w:spacing w:val="0"/>
          <w:kern w:val="0"/>
          <w:sz w:val="22"/>
          <w:szCs w:val="22"/>
          <w:lang w:val="de-AT"/>
        </w:rPr>
      </w:pPr>
    </w:p>
    <w:p w:rsidR="00E20C06" w:rsidRDefault="00E91977" w:rsidP="00E20C06">
      <w:pPr>
        <w:pStyle w:val="Subheadline"/>
        <w:rPr>
          <w:lang w:val="de-AT"/>
        </w:rPr>
      </w:pPr>
      <w:r>
        <w:rPr>
          <w:lang w:val="de-AT"/>
        </w:rPr>
        <w:lastRenderedPageBreak/>
        <w:t>Ein leuchtturm mit fernlicht</w:t>
      </w:r>
      <w:bookmarkStart w:id="0" w:name="_GoBack"/>
      <w:bookmarkEnd w:id="0"/>
    </w:p>
    <w:p w:rsidR="000D7C56" w:rsidRDefault="00E97F86" w:rsidP="004D37AC">
      <w:r>
        <w:t xml:space="preserve">Mobilitäts-Landesrat </w:t>
      </w:r>
      <w:r w:rsidRPr="00403B30">
        <w:rPr>
          <w:b/>
        </w:rPr>
        <w:t>René Zumtobel</w:t>
      </w:r>
      <w:r w:rsidR="009F4419">
        <w:t xml:space="preserve"> bezeichnete das Projekt als Vorzeigebeispiel für andere Tiroler Regionen, die in Zukunft nachziehen wollen: </w:t>
      </w:r>
      <w:r w:rsidR="009F4419" w:rsidRPr="00403B30">
        <w:rPr>
          <w:i/>
        </w:rPr>
        <w:t xml:space="preserve">„Die gesamte Region ist jetzt </w:t>
      </w:r>
      <w:proofErr w:type="spellStart"/>
      <w:r w:rsidR="009F4419" w:rsidRPr="00403B30">
        <w:rPr>
          <w:i/>
        </w:rPr>
        <w:t>dekarbonisiert</w:t>
      </w:r>
      <w:proofErr w:type="spellEnd"/>
      <w:r w:rsidR="009F4419" w:rsidRPr="00403B30">
        <w:rPr>
          <w:i/>
        </w:rPr>
        <w:t xml:space="preserve"> was die Öffis betrifft. In diesen Zeiten ist das ein Leuchtturm der noch weit über die Region hinausstrahlen wird.“</w:t>
      </w:r>
    </w:p>
    <w:p w:rsidR="00E91977" w:rsidRDefault="009F4419" w:rsidP="009F4419">
      <w:pPr>
        <w:pStyle w:val="Flietext"/>
      </w:pPr>
      <w:r>
        <w:t xml:space="preserve">VVT-Geschäftsführer </w:t>
      </w:r>
      <w:r w:rsidRPr="00403B30">
        <w:rPr>
          <w:b/>
        </w:rPr>
        <w:t xml:space="preserve">Alexander </w:t>
      </w:r>
      <w:proofErr w:type="spellStart"/>
      <w:r w:rsidRPr="00403B30">
        <w:rPr>
          <w:b/>
        </w:rPr>
        <w:t>Jug</w:t>
      </w:r>
      <w:proofErr w:type="spellEnd"/>
      <w:r>
        <w:t xml:space="preserve"> </w:t>
      </w:r>
      <w:r w:rsidR="00304FB3">
        <w:t>sieht</w:t>
      </w:r>
      <w:r>
        <w:t xml:space="preserve"> diesen Schritt als </w:t>
      </w:r>
      <w:r w:rsidRPr="00403B30">
        <w:rPr>
          <w:i/>
        </w:rPr>
        <w:t>„nächsten großen Meilenstein“</w:t>
      </w:r>
      <w:r>
        <w:t xml:space="preserve"> nach der Total-Überholung des </w:t>
      </w:r>
      <w:r w:rsidR="006431E8">
        <w:t>Bus</w:t>
      </w:r>
      <w:r>
        <w:t xml:space="preserve">-Systems </w:t>
      </w:r>
      <w:r w:rsidR="006431E8">
        <w:t>zwischen 2022 und 2023</w:t>
      </w:r>
      <w:r>
        <w:t xml:space="preserve">. </w:t>
      </w:r>
      <w:r w:rsidR="006431E8">
        <w:t xml:space="preserve">Damals wurde das Öffi-Angebot um 76% vergrößert und an die Zugverbindung aus Innsbruck angepasst. Dass damit eine deutliche Verbesserung in Sachen Nutzung erzielt wurde, zeigen die Zahlen: Seit 2022 ist die Zahl an ÖPNV-Dauerkartenbesitzern am Plateau von 1.200 auf ca. 2000 gestiegen. </w:t>
      </w:r>
      <w:r w:rsidR="00304FB3">
        <w:t xml:space="preserve">Auch in der Testphase der E-Busse konnte man laut </w:t>
      </w:r>
      <w:proofErr w:type="spellStart"/>
      <w:r w:rsidR="00304FB3">
        <w:t>Jug</w:t>
      </w:r>
      <w:proofErr w:type="spellEnd"/>
      <w:r w:rsidR="00304FB3">
        <w:t xml:space="preserve"> einen weiteren Zuwachs an Nutzern verzeichnen. </w:t>
      </w:r>
      <w:r w:rsidR="00403B30">
        <w:br/>
      </w:r>
    </w:p>
    <w:p w:rsidR="003B418D" w:rsidRPr="00E91977" w:rsidRDefault="00E91977" w:rsidP="00E91977">
      <w:pPr>
        <w:pStyle w:val="Subheadline"/>
        <w:rPr>
          <w:lang w:val="de-AT"/>
        </w:rPr>
      </w:pPr>
      <w:r>
        <w:rPr>
          <w:lang w:val="de-AT"/>
        </w:rPr>
        <w:t>Halb so laut, halb so teuer</w:t>
      </w:r>
    </w:p>
    <w:p w:rsidR="00304FB3" w:rsidRPr="009F4419" w:rsidRDefault="00304FB3" w:rsidP="009F4419">
      <w:pPr>
        <w:pStyle w:val="Flietext"/>
      </w:pPr>
      <w:r>
        <w:t xml:space="preserve">TVB-Geschäftsführer </w:t>
      </w:r>
      <w:r w:rsidRPr="00403B30">
        <w:rPr>
          <w:b/>
        </w:rPr>
        <w:t>Elias Walser</w:t>
      </w:r>
      <w:r>
        <w:t xml:space="preserve"> sieht neben</w:t>
      </w:r>
      <w:r w:rsidR="003B418D">
        <w:t xml:space="preserve"> dem Nutzen</w:t>
      </w:r>
      <w:r>
        <w:t xml:space="preserve"> für Gäste vor allem</w:t>
      </w:r>
      <w:r w:rsidR="003B418D">
        <w:t xml:space="preserve"> große Vorteile für</w:t>
      </w:r>
      <w:r>
        <w:t xml:space="preserve"> Einheimische und Mitarbeiter</w:t>
      </w:r>
      <w:r w:rsidR="003B418D">
        <w:t>.</w:t>
      </w:r>
      <w:r>
        <w:t xml:space="preserve"> </w:t>
      </w:r>
      <w:r w:rsidR="003B418D" w:rsidRPr="00403B30">
        <w:rPr>
          <w:i/>
        </w:rPr>
        <w:t>„Der Bus kommt regelmäßig, von Montag bis Sonntag, von früh bis spät, 365 Tage im Jahr. Auch mit der Umstellung auf „E“. Das funktioniert nur wenn alle mit an Bord sind.“</w:t>
      </w:r>
      <w:r w:rsidR="003B418D">
        <w:t xml:space="preserve"> Gemeinsam mit allen Plateaugemeinden, dem VVT und dem Land Tirol sind die Busse in Seefeld nun: </w:t>
      </w:r>
      <w:r w:rsidR="003B418D" w:rsidRPr="00190990">
        <w:rPr>
          <w:b/>
        </w:rPr>
        <w:t xml:space="preserve">doppelt so leise wie vorher, frei von </w:t>
      </w:r>
      <w:r w:rsidRPr="00190990">
        <w:rPr>
          <w:b/>
        </w:rPr>
        <w:t>Abgase</w:t>
      </w:r>
      <w:r w:rsidR="003B418D" w:rsidRPr="00190990">
        <w:rPr>
          <w:b/>
        </w:rPr>
        <w:t xml:space="preserve">n und deutlich günstiger im Betrieb. </w:t>
      </w:r>
      <w:r w:rsidR="00403B30">
        <w:br/>
      </w:r>
      <w:r w:rsidR="00403B30">
        <w:br/>
      </w:r>
      <w:r w:rsidRPr="00304FB3">
        <w:t xml:space="preserve">233.000 Euro weniger Treibstoffkosten </w:t>
      </w:r>
      <w:r w:rsidR="003B418D">
        <w:t xml:space="preserve">soll der </w:t>
      </w:r>
      <w:r w:rsidRPr="00304FB3">
        <w:t>Umstieg auf Strom</w:t>
      </w:r>
      <w:r w:rsidR="003B418D">
        <w:t xml:space="preserve"> jährlich bringen</w:t>
      </w:r>
      <w:r w:rsidRPr="00304FB3">
        <w:t>. Die Energiekosten sinken laut VVT um rund 62 Prozent.</w:t>
      </w:r>
      <w:r w:rsidR="001A3EE1">
        <w:t xml:space="preserve"> Weil Elektromobilität in der Anschaffung aber noch immer teurer ist als die Diesel-Variante, wurden 80% der Mehrkosten von einer </w:t>
      </w:r>
      <w:r w:rsidR="003B418D" w:rsidRPr="003B418D">
        <w:t>Bundesförderung</w:t>
      </w:r>
      <w:r w:rsidR="001A3EE1">
        <w:t xml:space="preserve"> gedeckt. Zusätzlich wurden </w:t>
      </w:r>
      <w:r w:rsidR="003B418D" w:rsidRPr="003B418D">
        <w:t xml:space="preserve">40 Prozent </w:t>
      </w:r>
      <w:r w:rsidR="001A3EE1">
        <w:t xml:space="preserve">der Investitionen </w:t>
      </w:r>
      <w:r w:rsidR="003B418D" w:rsidRPr="003B418D">
        <w:t xml:space="preserve">für die Ladeinfrastruktur </w:t>
      </w:r>
      <w:r w:rsidR="001A3EE1">
        <w:t>subventioniert</w:t>
      </w:r>
      <w:r w:rsidR="003B418D" w:rsidRPr="003B418D">
        <w:t>.</w:t>
      </w:r>
      <w:r w:rsidR="001A3EE1">
        <w:t xml:space="preserve"> </w:t>
      </w:r>
    </w:p>
    <w:p w:rsidR="000D7C56" w:rsidRDefault="000D7C56" w:rsidP="004D37AC"/>
    <w:p w:rsidR="000D7C56" w:rsidRDefault="00190990" w:rsidP="000D7C56">
      <w:pPr>
        <w:pStyle w:val="Subheadline"/>
        <w:rPr>
          <w:lang w:val="de-AT"/>
        </w:rPr>
      </w:pPr>
      <w:r>
        <w:rPr>
          <w:lang w:val="de-AT"/>
        </w:rPr>
        <w:t>Standhaft im sommer, zuversichtlich im Winter</w:t>
      </w:r>
    </w:p>
    <w:p w:rsidR="00E91977" w:rsidRDefault="00E91977" w:rsidP="000D7C56">
      <w:r>
        <w:t xml:space="preserve">Zu den Fragezeichen um Reichweite und Zuverlässigkeit konnte SAD-Austria Geschäftsführer </w:t>
      </w:r>
      <w:r w:rsidRPr="00403B30">
        <w:rPr>
          <w:rFonts w:cs="Arial"/>
          <w:b/>
          <w:color w:val="222222"/>
          <w:shd w:val="clear" w:color="auto" w:fill="FFFFFF"/>
        </w:rPr>
        <w:t xml:space="preserve">Joachim </w:t>
      </w:r>
      <w:proofErr w:type="spellStart"/>
      <w:r w:rsidRPr="00403B30">
        <w:rPr>
          <w:rFonts w:cs="Arial"/>
          <w:b/>
          <w:color w:val="222222"/>
          <w:shd w:val="clear" w:color="auto" w:fill="FFFFFF"/>
        </w:rPr>
        <w:t>Toppler</w:t>
      </w:r>
      <w:proofErr w:type="spellEnd"/>
      <w:r>
        <w:rPr>
          <w:rFonts w:cs="Arial"/>
          <w:color w:val="222222"/>
          <w:shd w:val="clear" w:color="auto" w:fill="FFFFFF"/>
        </w:rPr>
        <w:t xml:space="preserve"> beruhigende Antworten geben. </w:t>
      </w:r>
      <w:r w:rsidRPr="00403B30">
        <w:rPr>
          <w:rFonts w:cs="Arial"/>
          <w:i/>
          <w:color w:val="222222"/>
          <w:shd w:val="clear" w:color="auto" w:fill="FFFFFF"/>
        </w:rPr>
        <w:t>„Die Testphase verlief ohne Probleme. Auch der Notfall-Diesel-Bus wurde nie gebraucht und ist mittlerweile wo anders im Einsatz.“</w:t>
      </w:r>
      <w:r>
        <w:rPr>
          <w:rFonts w:cs="Arial"/>
          <w:color w:val="222222"/>
          <w:shd w:val="clear" w:color="auto" w:fill="FFFFFF"/>
        </w:rPr>
        <w:t xml:space="preserve"> </w:t>
      </w:r>
      <w:proofErr w:type="spellStart"/>
      <w:r>
        <w:rPr>
          <w:rFonts w:cs="Arial"/>
          <w:color w:val="222222"/>
          <w:shd w:val="clear" w:color="auto" w:fill="FFFFFF"/>
        </w:rPr>
        <w:t>Toppler</w:t>
      </w:r>
      <w:proofErr w:type="spellEnd"/>
      <w:r>
        <w:rPr>
          <w:rFonts w:cs="Arial"/>
          <w:color w:val="222222"/>
          <w:shd w:val="clear" w:color="auto" w:fill="FFFFFF"/>
        </w:rPr>
        <w:t xml:space="preserve"> und seine Fahrer </w:t>
      </w:r>
      <w:r w:rsidR="00403B30">
        <w:rPr>
          <w:rFonts w:cs="Arial"/>
          <w:color w:val="222222"/>
          <w:shd w:val="clear" w:color="auto" w:fill="FFFFFF"/>
        </w:rPr>
        <w:t>kamen</w:t>
      </w:r>
      <w:r>
        <w:rPr>
          <w:rFonts w:cs="Arial"/>
          <w:color w:val="222222"/>
          <w:shd w:val="clear" w:color="auto" w:fill="FFFFFF"/>
        </w:rPr>
        <w:t xml:space="preserve"> auch an den heißesten Tagen des Jahres nicht</w:t>
      </w:r>
      <w:r w:rsidR="00403B30">
        <w:rPr>
          <w:rFonts w:cs="Arial"/>
          <w:color w:val="222222"/>
          <w:shd w:val="clear" w:color="auto" w:fill="FFFFFF"/>
        </w:rPr>
        <w:t xml:space="preserve"> ans Limit der Fahrzeuge. Auch für die kalten Wintertage ist man zuversichtlich. </w:t>
      </w:r>
      <w:r>
        <w:rPr>
          <w:rFonts w:cs="Arial"/>
          <w:color w:val="222222"/>
          <w:shd w:val="clear" w:color="auto" w:fill="FFFFFF"/>
        </w:rPr>
        <w:t xml:space="preserve"> </w:t>
      </w:r>
      <w:r w:rsidR="00403B30">
        <w:rPr>
          <w:rFonts w:cs="Arial"/>
          <w:color w:val="222222"/>
          <w:shd w:val="clear" w:color="auto" w:fill="FFFFFF"/>
        </w:rPr>
        <w:br/>
      </w:r>
    </w:p>
    <w:p w:rsidR="004D37AC" w:rsidRDefault="006431E8" w:rsidP="000D7C56">
      <w:r w:rsidRPr="00403B30">
        <w:rPr>
          <w:b/>
        </w:rPr>
        <w:t>Fun Fact:</w:t>
      </w:r>
      <w:r>
        <w:t xml:space="preserve"> Seefeld gehörte schon immer zu den Vorreitern in Sachen E-Mobilität. </w:t>
      </w:r>
      <w:r w:rsidRPr="006431E8">
        <w:t xml:space="preserve">Die </w:t>
      </w:r>
      <w:proofErr w:type="spellStart"/>
      <w:r w:rsidRPr="006431E8">
        <w:t>Karwendelbahn</w:t>
      </w:r>
      <w:proofErr w:type="spellEnd"/>
      <w:r w:rsidRPr="006431E8">
        <w:t xml:space="preserve"> </w:t>
      </w:r>
      <w:r>
        <w:t xml:space="preserve">von Innsbruck aufs Plateau </w:t>
      </w:r>
      <w:r w:rsidR="00304FB3">
        <w:t>läuft</w:t>
      </w:r>
      <w:r>
        <w:t xml:space="preserve"> schon seit ihrer</w:t>
      </w:r>
      <w:r w:rsidRPr="006431E8">
        <w:t xml:space="preserve"> Eröffnung im Jahr 1912 elektrisch. Damit gehört sie zu den ersten elektrifizierten Bahnen in Tirol und Österreich.</w:t>
      </w:r>
    </w:p>
    <w:p w:rsidR="00403B30" w:rsidRPr="00403B30" w:rsidRDefault="00403B30" w:rsidP="00403B30">
      <w:pPr>
        <w:pStyle w:val="Flietext"/>
      </w:pPr>
    </w:p>
    <w:p w:rsidR="004D37AC" w:rsidRPr="00DC343F" w:rsidRDefault="004D37AC" w:rsidP="004D37AC">
      <w:pPr>
        <w:pStyle w:val="Flietext"/>
      </w:pPr>
      <w:r w:rsidRPr="00643CD5">
        <w:rPr>
          <w:rStyle w:val="HervorhebungenZchn"/>
          <w:lang w:val="de-AT"/>
        </w:rPr>
        <w:lastRenderedPageBreak/>
        <w:t>Honorarfreies Bildmaterial</w:t>
      </w:r>
      <w:r w:rsidRPr="00AB7FAF">
        <w:rPr>
          <w:lang w:val="de-AT"/>
        </w:rPr>
        <w:t xml:space="preserve"> können Sie</w:t>
      </w:r>
      <w:r>
        <w:rPr>
          <w:lang w:val="de-AT"/>
        </w:rPr>
        <w:t xml:space="preserve"> </w:t>
      </w:r>
      <w:hyperlink r:id="rId7" w:history="1">
        <w:r w:rsidR="00403B30" w:rsidRPr="00403B30">
          <w:rPr>
            <w:rStyle w:val="Hyperlink"/>
            <w:b/>
          </w:rPr>
          <w:t>hier</w:t>
        </w:r>
      </w:hyperlink>
      <w:r w:rsidR="00E20C06">
        <w:t xml:space="preserve"> </w:t>
      </w:r>
      <w:r w:rsidRPr="00AB7FAF">
        <w:rPr>
          <w:lang w:val="de-AT"/>
        </w:rPr>
        <w:t>downloaden. Bildnachweis laut Copyright-Vermerk</w:t>
      </w:r>
      <w:r>
        <w:rPr>
          <w:lang w:val="de-AT"/>
        </w:rPr>
        <w:t>.</w:t>
      </w:r>
    </w:p>
    <w:p w:rsidR="004D37AC" w:rsidRDefault="004D37AC" w:rsidP="004D37AC">
      <w:pPr>
        <w:pStyle w:val="Hervorhebungen"/>
        <w:spacing w:before="0" w:after="0" w:line="360" w:lineRule="auto"/>
        <w:rPr>
          <w:lang w:val="de-AT"/>
        </w:rPr>
      </w:pPr>
      <w:r w:rsidRPr="00AB7FAF">
        <w:rPr>
          <w:lang w:val="de-AT"/>
        </w:rPr>
        <w:t xml:space="preserve">Kontakt und Rückfragen: </w:t>
      </w:r>
    </w:p>
    <w:p w:rsidR="004D37AC" w:rsidRPr="00FA6FF7" w:rsidRDefault="004D37AC" w:rsidP="004D37AC">
      <w:pPr>
        <w:spacing w:line="360" w:lineRule="auto"/>
      </w:pPr>
      <w:r w:rsidRPr="00FA6FF7">
        <w:t>Region Seefeld – Tirols Hochplateau</w:t>
      </w:r>
    </w:p>
    <w:p w:rsidR="004D37AC" w:rsidRPr="000D7C56" w:rsidRDefault="004D37AC" w:rsidP="004D37AC">
      <w:pPr>
        <w:pStyle w:val="Flietext"/>
        <w:spacing w:before="0" w:after="0" w:line="360" w:lineRule="auto"/>
        <w:jc w:val="both"/>
      </w:pPr>
      <w:r w:rsidRPr="000D7C56">
        <w:t xml:space="preserve">c/o </w:t>
      </w:r>
      <w:r w:rsidR="000D7C56" w:rsidRPr="000D7C56">
        <w:t>N</w:t>
      </w:r>
      <w:r w:rsidR="000D7C56">
        <w:t>icolas Fraidel</w:t>
      </w:r>
    </w:p>
    <w:p w:rsidR="004D37AC" w:rsidRPr="000D7C56" w:rsidRDefault="004D37AC" w:rsidP="004D37AC">
      <w:pPr>
        <w:pStyle w:val="Flietext"/>
        <w:spacing w:before="0" w:after="0" w:line="360" w:lineRule="auto"/>
        <w:jc w:val="both"/>
      </w:pPr>
      <w:proofErr w:type="spellStart"/>
      <w:r w:rsidRPr="000D7C56">
        <w:t>Kirchplatzl</w:t>
      </w:r>
      <w:proofErr w:type="spellEnd"/>
      <w:r w:rsidRPr="000D7C56">
        <w:t xml:space="preserve"> 128a</w:t>
      </w:r>
      <w:r w:rsidRPr="000D7C56">
        <w:tab/>
      </w:r>
    </w:p>
    <w:p w:rsidR="004D37AC" w:rsidRPr="00AB7FAF" w:rsidRDefault="004D37AC" w:rsidP="004D37AC">
      <w:pPr>
        <w:pStyle w:val="Flietext"/>
        <w:spacing w:before="0" w:after="0" w:line="360" w:lineRule="auto"/>
        <w:jc w:val="both"/>
        <w:rPr>
          <w:lang w:val="de-AT"/>
        </w:rPr>
      </w:pPr>
      <w:r w:rsidRPr="00AB7FAF">
        <w:rPr>
          <w:lang w:val="de-AT"/>
        </w:rPr>
        <w:t xml:space="preserve">A-6105 </w:t>
      </w:r>
      <w:proofErr w:type="spellStart"/>
      <w:r w:rsidRPr="00AB7FAF">
        <w:rPr>
          <w:lang w:val="de-AT"/>
        </w:rPr>
        <w:t>Leutasch</w:t>
      </w:r>
      <w:proofErr w:type="spellEnd"/>
      <w:r w:rsidRPr="00AB7FAF">
        <w:rPr>
          <w:lang w:val="de-AT"/>
        </w:rPr>
        <w:tab/>
      </w:r>
      <w:r w:rsidRPr="00AB7FAF">
        <w:rPr>
          <w:lang w:val="de-AT"/>
        </w:rPr>
        <w:tab/>
      </w:r>
    </w:p>
    <w:p w:rsidR="004D37AC" w:rsidRPr="00AB7FAF" w:rsidRDefault="004D37AC" w:rsidP="004D37AC">
      <w:pPr>
        <w:pStyle w:val="Flietext"/>
        <w:spacing w:before="0" w:after="0" w:line="360" w:lineRule="auto"/>
        <w:jc w:val="both"/>
        <w:rPr>
          <w:lang w:val="de-AT"/>
        </w:rPr>
      </w:pPr>
      <w:r w:rsidRPr="00AB7FAF">
        <w:rPr>
          <w:lang w:val="de-AT"/>
        </w:rPr>
        <w:t xml:space="preserve">M: +43 (0)664 / </w:t>
      </w:r>
      <w:r w:rsidR="000D7C56">
        <w:rPr>
          <w:lang w:val="de-AT"/>
        </w:rPr>
        <w:t>621 89 39</w:t>
      </w:r>
    </w:p>
    <w:p w:rsidR="004D37AC" w:rsidRPr="00AB7FAF" w:rsidRDefault="000D7C56" w:rsidP="004D37AC">
      <w:pPr>
        <w:pStyle w:val="WebsiteTextMediumItalic"/>
        <w:spacing w:line="360" w:lineRule="auto"/>
        <w:rPr>
          <w:lang w:val="de-AT"/>
        </w:rPr>
      </w:pPr>
      <w:r>
        <w:rPr>
          <w:lang w:val="de-AT"/>
        </w:rPr>
        <w:t>nicolas.fraidel</w:t>
      </w:r>
      <w:r w:rsidR="004D37AC" w:rsidRPr="00AB7FAF">
        <w:rPr>
          <w:lang w:val="de-AT"/>
        </w:rPr>
        <w:t>@seefeld.com</w:t>
      </w:r>
    </w:p>
    <w:p w:rsidR="004D37AC" w:rsidRPr="00F24450" w:rsidRDefault="00C32CE0" w:rsidP="004D37AC">
      <w:pPr>
        <w:pStyle w:val="WebsiteTextMediumItalic"/>
        <w:spacing w:line="360" w:lineRule="auto"/>
        <w:rPr>
          <w:lang w:val="de-AT"/>
        </w:rPr>
      </w:pPr>
      <w:hyperlink r:id="rId8" w:history="1">
        <w:r w:rsidR="004D37AC" w:rsidRPr="007C784D">
          <w:rPr>
            <w:rStyle w:val="Hyperlink"/>
            <w:lang w:val="de-AT"/>
          </w:rPr>
          <w:t>www.seefeld.com</w:t>
        </w:r>
      </w:hyperlink>
    </w:p>
    <w:p w:rsidR="002A3D7D" w:rsidRDefault="002A3D7D"/>
    <w:sectPr w:rsidR="002A3D7D" w:rsidSect="00FC624D">
      <w:headerReference w:type="default" r:id="rId9"/>
      <w:pgSz w:w="11906" w:h="16838"/>
      <w:pgMar w:top="1417" w:right="1417" w:bottom="1134" w:left="1417" w:header="2154"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2CE0" w:rsidRDefault="00C32CE0">
      <w:pPr>
        <w:spacing w:line="240" w:lineRule="auto"/>
      </w:pPr>
      <w:r>
        <w:separator/>
      </w:r>
    </w:p>
  </w:endnote>
  <w:endnote w:type="continuationSeparator" w:id="0">
    <w:p w:rsidR="00C32CE0" w:rsidRDefault="00C32C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2CE0" w:rsidRDefault="00C32CE0">
      <w:pPr>
        <w:spacing w:line="240" w:lineRule="auto"/>
      </w:pPr>
      <w:r>
        <w:separator/>
      </w:r>
    </w:p>
  </w:footnote>
  <w:footnote w:type="continuationSeparator" w:id="0">
    <w:p w:rsidR="00C32CE0" w:rsidRDefault="00C32C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24D" w:rsidRPr="001E6894" w:rsidRDefault="00482790" w:rsidP="00EF68E8">
    <w:r>
      <w:rPr>
        <w:noProof/>
        <w:lang w:eastAsia="de-DE"/>
      </w:rPr>
      <w:drawing>
        <wp:anchor distT="0" distB="0" distL="114300" distR="114300" simplePos="0" relativeHeight="251659264" behindDoc="1" locked="0" layoutInCell="1" allowOverlap="1" wp14:anchorId="1D252F36" wp14:editId="3690E284">
          <wp:simplePos x="0" y="0"/>
          <wp:positionH relativeFrom="page">
            <wp:align>right</wp:align>
          </wp:positionH>
          <wp:positionV relativeFrom="paragraph">
            <wp:posOffset>-1365885</wp:posOffset>
          </wp:positionV>
          <wp:extent cx="7558736" cy="10691545"/>
          <wp:effectExtent l="0" t="0" r="444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papiervorlage_2022_CMYK.jpg"/>
                  <pic:cNvPicPr/>
                </pic:nvPicPr>
                <pic:blipFill>
                  <a:blip r:embed="rId1">
                    <a:extLst>
                      <a:ext uri="{28A0092B-C50C-407E-A947-70E740481C1C}">
                        <a14:useLocalDpi xmlns:a14="http://schemas.microsoft.com/office/drawing/2010/main" val="0"/>
                      </a:ext>
                    </a:extLst>
                  </a:blip>
                  <a:stretch>
                    <a:fillRect/>
                  </a:stretch>
                </pic:blipFill>
                <pic:spPr>
                  <a:xfrm>
                    <a:off x="0" y="0"/>
                    <a:ext cx="7558736" cy="1069154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7AC"/>
    <w:rsid w:val="00033B76"/>
    <w:rsid w:val="000D7C56"/>
    <w:rsid w:val="0012203C"/>
    <w:rsid w:val="00190990"/>
    <w:rsid w:val="001A3EE1"/>
    <w:rsid w:val="002A3D7D"/>
    <w:rsid w:val="002C5843"/>
    <w:rsid w:val="00304FB3"/>
    <w:rsid w:val="003B418D"/>
    <w:rsid w:val="003D25F3"/>
    <w:rsid w:val="00403B30"/>
    <w:rsid w:val="0045513E"/>
    <w:rsid w:val="00482790"/>
    <w:rsid w:val="004D37AC"/>
    <w:rsid w:val="005F1611"/>
    <w:rsid w:val="006431E8"/>
    <w:rsid w:val="00677FFD"/>
    <w:rsid w:val="006C6084"/>
    <w:rsid w:val="006D0094"/>
    <w:rsid w:val="007B7A21"/>
    <w:rsid w:val="007D7D39"/>
    <w:rsid w:val="007E12B2"/>
    <w:rsid w:val="009F4419"/>
    <w:rsid w:val="00B41BC6"/>
    <w:rsid w:val="00C3125F"/>
    <w:rsid w:val="00C32CE0"/>
    <w:rsid w:val="00CD0447"/>
    <w:rsid w:val="00D659A9"/>
    <w:rsid w:val="00D92751"/>
    <w:rsid w:val="00DC3607"/>
    <w:rsid w:val="00E20C06"/>
    <w:rsid w:val="00E91977"/>
    <w:rsid w:val="00E97F86"/>
    <w:rsid w:val="00F62ACF"/>
    <w:rsid w:val="00FA6FF7"/>
    <w:rsid w:val="00FC13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6896"/>
  <w15:chartTrackingRefBased/>
  <w15:docId w15:val="{2E257076-9681-4B17-83B4-8D139DDED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next w:val="Flietext"/>
    <w:qFormat/>
    <w:rsid w:val="004D37AC"/>
    <w:pPr>
      <w:spacing w:after="0"/>
    </w:pPr>
    <w:rPr>
      <w:rFonts w:ascii="Georgia" w:hAnsi="Georg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D37AC"/>
    <w:rPr>
      <w:color w:val="0563C1" w:themeColor="hyperlink"/>
      <w:u w:val="single"/>
    </w:rPr>
  </w:style>
  <w:style w:type="paragraph" w:customStyle="1" w:styleId="Flietext">
    <w:name w:val="Fließtext"/>
    <w:link w:val="FlietextZchn"/>
    <w:qFormat/>
    <w:rsid w:val="004D37AC"/>
    <w:pPr>
      <w:spacing w:before="360" w:after="360" w:line="276" w:lineRule="auto"/>
    </w:pPr>
    <w:rPr>
      <w:rFonts w:ascii="Georgia" w:hAnsi="Georgia"/>
    </w:rPr>
  </w:style>
  <w:style w:type="paragraph" w:customStyle="1" w:styleId="Hervorhebungen">
    <w:name w:val="Hervorhebungen"/>
    <w:basedOn w:val="Flietext"/>
    <w:link w:val="HervorhebungenZchn"/>
    <w:qFormat/>
    <w:rsid w:val="004D37AC"/>
    <w:rPr>
      <w:b/>
    </w:rPr>
  </w:style>
  <w:style w:type="character" w:customStyle="1" w:styleId="FlietextZchn">
    <w:name w:val="Fließtext Zchn"/>
    <w:basedOn w:val="Absatz-Standardschriftart"/>
    <w:link w:val="Flietext"/>
    <w:rsid w:val="004D37AC"/>
    <w:rPr>
      <w:rFonts w:ascii="Georgia" w:hAnsi="Georgia"/>
    </w:rPr>
  </w:style>
  <w:style w:type="paragraph" w:customStyle="1" w:styleId="WebsiteTextMediumItalic">
    <w:name w:val="Website Text Medium Italic"/>
    <w:basedOn w:val="Standard"/>
    <w:link w:val="WebsiteTextMediumItalicZchn"/>
    <w:qFormat/>
    <w:rsid w:val="004D37AC"/>
    <w:rPr>
      <w:b/>
      <w:i/>
      <w:spacing w:val="10"/>
      <w:sz w:val="18"/>
    </w:rPr>
  </w:style>
  <w:style w:type="character" w:customStyle="1" w:styleId="HervorhebungenZchn">
    <w:name w:val="Hervorhebungen Zchn"/>
    <w:basedOn w:val="FlietextZchn"/>
    <w:link w:val="Hervorhebungen"/>
    <w:rsid w:val="004D37AC"/>
    <w:rPr>
      <w:rFonts w:ascii="Georgia" w:hAnsi="Georgia"/>
      <w:b/>
    </w:rPr>
  </w:style>
  <w:style w:type="paragraph" w:customStyle="1" w:styleId="Headline">
    <w:name w:val="Headline"/>
    <w:link w:val="HeadlineZchn"/>
    <w:qFormat/>
    <w:rsid w:val="004D37AC"/>
    <w:pPr>
      <w:spacing w:after="0" w:line="240" w:lineRule="auto"/>
      <w:contextualSpacing/>
    </w:pPr>
    <w:rPr>
      <w:rFonts w:ascii="Arial" w:eastAsiaTheme="majorEastAsia" w:hAnsi="Arial" w:cstheme="majorBidi"/>
      <w:b/>
      <w:caps/>
      <w:spacing w:val="50"/>
      <w:kern w:val="28"/>
      <w:sz w:val="28"/>
      <w:szCs w:val="56"/>
    </w:rPr>
  </w:style>
  <w:style w:type="character" w:customStyle="1" w:styleId="WebsiteTextMediumItalicZchn">
    <w:name w:val="Website Text Medium Italic Zchn"/>
    <w:basedOn w:val="Absatz-Standardschriftart"/>
    <w:link w:val="WebsiteTextMediumItalic"/>
    <w:rsid w:val="004D37AC"/>
    <w:rPr>
      <w:rFonts w:ascii="Georgia" w:hAnsi="Georgia"/>
      <w:b/>
      <w:i/>
      <w:spacing w:val="10"/>
      <w:sz w:val="18"/>
    </w:rPr>
  </w:style>
  <w:style w:type="paragraph" w:customStyle="1" w:styleId="Subheadline">
    <w:name w:val="Subheadline"/>
    <w:link w:val="SubheadlineZchn"/>
    <w:qFormat/>
    <w:rsid w:val="004D37AC"/>
    <w:pPr>
      <w:numPr>
        <w:ilvl w:val="1"/>
      </w:numPr>
      <w:spacing w:before="120" w:after="280"/>
    </w:pPr>
    <w:rPr>
      <w:rFonts w:ascii="Arial" w:eastAsiaTheme="minorEastAsia" w:hAnsi="Arial" w:cstheme="majorBidi"/>
      <w:caps/>
      <w:spacing w:val="40"/>
      <w:kern w:val="28"/>
      <w:sz w:val="26"/>
      <w:szCs w:val="56"/>
    </w:rPr>
  </w:style>
  <w:style w:type="character" w:customStyle="1" w:styleId="HeadlineZchn">
    <w:name w:val="Headline Zchn"/>
    <w:basedOn w:val="Absatz-Standardschriftart"/>
    <w:link w:val="Headline"/>
    <w:rsid w:val="004D37AC"/>
    <w:rPr>
      <w:rFonts w:ascii="Arial" w:eastAsiaTheme="majorEastAsia" w:hAnsi="Arial" w:cstheme="majorBidi"/>
      <w:b/>
      <w:caps/>
      <w:spacing w:val="50"/>
      <w:kern w:val="28"/>
      <w:sz w:val="28"/>
      <w:szCs w:val="56"/>
    </w:rPr>
  </w:style>
  <w:style w:type="character" w:customStyle="1" w:styleId="SubheadlineZchn">
    <w:name w:val="Subheadline Zchn"/>
    <w:basedOn w:val="HeadlineZchn"/>
    <w:link w:val="Subheadline"/>
    <w:rsid w:val="004D37AC"/>
    <w:rPr>
      <w:rFonts w:ascii="Arial" w:eastAsiaTheme="minorEastAsia" w:hAnsi="Arial" w:cstheme="majorBidi"/>
      <w:b w:val="0"/>
      <w:caps/>
      <w:spacing w:val="40"/>
      <w:kern w:val="28"/>
      <w:sz w:val="26"/>
      <w:szCs w:val="56"/>
    </w:rPr>
  </w:style>
  <w:style w:type="paragraph" w:styleId="Sprechblasentext">
    <w:name w:val="Balloon Text"/>
    <w:basedOn w:val="Standard"/>
    <w:link w:val="SprechblasentextZchn"/>
    <w:uiPriority w:val="99"/>
    <w:semiHidden/>
    <w:unhideWhenUsed/>
    <w:rsid w:val="00E20C0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20C06"/>
    <w:rPr>
      <w:rFonts w:ascii="Segoe UI" w:hAnsi="Segoe UI" w:cs="Segoe UI"/>
      <w:sz w:val="18"/>
      <w:szCs w:val="18"/>
    </w:rPr>
  </w:style>
  <w:style w:type="character" w:styleId="BesuchterLink">
    <w:name w:val="FollowedHyperlink"/>
    <w:basedOn w:val="Absatz-Standardschriftart"/>
    <w:uiPriority w:val="99"/>
    <w:semiHidden/>
    <w:unhideWhenUsed/>
    <w:rsid w:val="00E20C06"/>
    <w:rPr>
      <w:color w:val="954F72" w:themeColor="followedHyperlink"/>
      <w:u w:val="single"/>
    </w:rPr>
  </w:style>
  <w:style w:type="character" w:styleId="NichtaufgelsteErwhnung">
    <w:name w:val="Unresolved Mention"/>
    <w:basedOn w:val="Absatz-Standardschriftart"/>
    <w:uiPriority w:val="99"/>
    <w:semiHidden/>
    <w:unhideWhenUsed/>
    <w:rsid w:val="00CD0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efeld.com" TargetMode="External"/><Relationship Id="rId3" Type="http://schemas.openxmlformats.org/officeDocument/2006/relationships/webSettings" Target="webSettings.xml"/><Relationship Id="rId7" Type="http://schemas.openxmlformats.org/officeDocument/2006/relationships/hyperlink" Target="https://pixx.seefeld.com/share/1789051201qSsJXTGtLIWWs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571</Words>
  <Characters>3602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Lair</dc:creator>
  <cp:keywords/>
  <dc:description/>
  <cp:lastModifiedBy>Nicolas Fraidel</cp:lastModifiedBy>
  <cp:revision>11</cp:revision>
  <dcterms:created xsi:type="dcterms:W3CDTF">2025-09-01T13:49:00Z</dcterms:created>
  <dcterms:modified xsi:type="dcterms:W3CDTF">2026-09-10T14:55:00Z</dcterms:modified>
</cp:coreProperties>
</file>