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49E6" w:rsidRPr="007A4226" w:rsidRDefault="00AD0792" w:rsidP="00EB76C8">
      <w:pPr>
        <w:pStyle w:val="Headline"/>
        <w:spacing w:line="276" w:lineRule="auto"/>
        <w:jc w:val="center"/>
      </w:pPr>
      <w:bookmarkStart w:id="0" w:name="_Hlk172637385"/>
      <w:r w:rsidRPr="007A4226">
        <w:t>Fussballsommer in Seefeld</w:t>
      </w:r>
      <w:r w:rsidR="00D549E6" w:rsidRPr="007A4226">
        <w:t>:</w:t>
      </w:r>
    </w:p>
    <w:p w:rsidR="00EB76C8" w:rsidRPr="007A4226" w:rsidRDefault="00D549E6" w:rsidP="00EB76C8">
      <w:pPr>
        <w:pStyle w:val="Headline"/>
        <w:spacing w:line="276" w:lineRule="auto"/>
        <w:jc w:val="center"/>
      </w:pPr>
      <w:r w:rsidRPr="007A4226">
        <w:t>Champions league flair auf 1.200 Metern</w:t>
      </w:r>
    </w:p>
    <w:p w:rsidR="00D549E6" w:rsidRPr="00D549E6" w:rsidRDefault="00D549E6" w:rsidP="00D549E6">
      <w:pPr>
        <w:pStyle w:val="Subheadline"/>
        <w:jc w:val="center"/>
        <w:rPr>
          <w:sz w:val="22"/>
        </w:rPr>
      </w:pPr>
      <w:r w:rsidRPr="00D549E6">
        <w:rPr>
          <w:sz w:val="22"/>
        </w:rPr>
        <w:t>Newcastle, hoffenheim und Istanbul Basaksehir</w:t>
      </w:r>
      <w:r>
        <w:rPr>
          <w:sz w:val="22"/>
        </w:rPr>
        <w:br/>
        <w:t xml:space="preserve">trainieren </w:t>
      </w:r>
      <w:r w:rsidR="00B90B13">
        <w:rPr>
          <w:sz w:val="22"/>
        </w:rPr>
        <w:t>auf tirols hochplateau</w:t>
      </w:r>
    </w:p>
    <w:p w:rsidR="00EB76C8" w:rsidRPr="00422CFB" w:rsidRDefault="00EB76C8" w:rsidP="00EB76C8">
      <w:pPr>
        <w:pStyle w:val="Flietext"/>
        <w:jc w:val="center"/>
        <w:rPr>
          <w:sz w:val="18"/>
          <w:szCs w:val="18"/>
          <w:lang w:val="de-AT"/>
        </w:rPr>
      </w:pPr>
      <w:r w:rsidRPr="00D549E6">
        <w:rPr>
          <w:sz w:val="18"/>
          <w:szCs w:val="18"/>
        </w:rPr>
        <w:br/>
      </w:r>
      <w:r w:rsidR="00AD0792">
        <w:rPr>
          <w:noProof/>
          <w:sz w:val="18"/>
          <w:szCs w:val="18"/>
          <w:lang w:val="de-AT"/>
        </w:rPr>
        <w:drawing>
          <wp:inline distT="0" distB="0" distL="0" distR="0">
            <wp:extent cx="575310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a:graphicData>
            </a:graphic>
          </wp:inline>
        </w:drawing>
      </w:r>
      <w:r w:rsidRPr="00422CFB">
        <w:rPr>
          <w:sz w:val="18"/>
          <w:szCs w:val="18"/>
          <w:lang w:val="de-AT"/>
        </w:rPr>
        <w:t xml:space="preserve">© </w:t>
      </w:r>
      <w:r>
        <w:rPr>
          <w:sz w:val="18"/>
          <w:szCs w:val="18"/>
          <w:lang w:val="de-AT"/>
        </w:rPr>
        <w:t>Region Seefeld</w:t>
      </w:r>
    </w:p>
    <w:p w:rsidR="00EB76C8" w:rsidRDefault="009B6B3C" w:rsidP="00EB76C8">
      <w:pPr>
        <w:pStyle w:val="Hervorhebungen"/>
        <w:jc w:val="both"/>
        <w:rPr>
          <w:lang w:val="de-AT"/>
        </w:rPr>
      </w:pPr>
      <w:r>
        <w:t xml:space="preserve">Drei Clubs, drei Trainingscamps und Voraussetzungen, die unterschiedlicher </w:t>
      </w:r>
      <w:r w:rsidR="00D549E6">
        <w:t xml:space="preserve">nicht </w:t>
      </w:r>
      <w:r>
        <w:t>sein könnten</w:t>
      </w:r>
      <w:r w:rsidR="00AA4636" w:rsidRPr="00AA4636">
        <w:t>.</w:t>
      </w:r>
      <w:r>
        <w:t xml:space="preserve"> Die einen bereiten sich auf die Champions League vor, die anderen für die Conference League und die dritte Mannschaft im </w:t>
      </w:r>
      <w:r w:rsidR="00D549E6">
        <w:t>Bunde</w:t>
      </w:r>
      <w:r>
        <w:t xml:space="preserve"> </w:t>
      </w:r>
      <w:r w:rsidR="006E0929">
        <w:t xml:space="preserve">will nach einer </w:t>
      </w:r>
      <w:r w:rsidR="00422FC4">
        <w:t>schwierigen Saison wieder vorne angreifen</w:t>
      </w:r>
      <w:r>
        <w:t xml:space="preserve">. </w:t>
      </w:r>
      <w:r w:rsidR="00D549E6">
        <w:t xml:space="preserve">Eines haben sie aber alle gemeinsam: Sie wollen sich in Seefeld auf eine lange, anstrengende Saison vorbereiten und im Bergpanorama des Hochplateaus Kraft tanken. </w:t>
      </w:r>
    </w:p>
    <w:p w:rsidR="00EB76C8" w:rsidRDefault="00D549E6" w:rsidP="00B6718E">
      <w:pPr>
        <w:widowControl w:val="0"/>
        <w:autoSpaceDE w:val="0"/>
        <w:autoSpaceDN w:val="0"/>
        <w:adjustRightInd w:val="0"/>
        <w:spacing w:line="240" w:lineRule="auto"/>
      </w:pPr>
      <w:r>
        <w:t xml:space="preserve">Den Anfang macht der türkische Meister von 2020. </w:t>
      </w:r>
      <w:proofErr w:type="spellStart"/>
      <w:r w:rsidRPr="00D549E6">
        <w:t>Basaksehir</w:t>
      </w:r>
      <w:proofErr w:type="spellEnd"/>
      <w:r w:rsidR="00222185">
        <w:t xml:space="preserve"> hält sich in den letzten Jahren immer im internationalen Geschäft und möchte auch heuer wieder in allen Wettbewerben voll angreifen. Gelingen soll das unter anderem mit einem knapp zweiwöchigen Trainingscamp in Seefeld</w:t>
      </w:r>
      <w:r w:rsidR="00291FC1">
        <w:t>, das noch bis 17. Juli andauert.</w:t>
      </w:r>
      <w:r w:rsidR="00222185">
        <w:t xml:space="preserve"> Der Verein aus der türkischen Hauptstadt ist allerdings nicht der erste Gast vom Bosporus. Der diesjährige Meister Galatasaray war bereits 2019 in Seefeld zu Gast.</w:t>
      </w:r>
      <w:r w:rsidR="00006983">
        <w:t xml:space="preserve"> Testspiele und öffentliche Trainings sind </w:t>
      </w:r>
      <w:r w:rsidR="007A4226">
        <w:t>ein</w:t>
      </w:r>
      <w:r w:rsidR="00006983">
        <w:t>geplant</w:t>
      </w:r>
      <w:r w:rsidR="00291FC1">
        <w:t xml:space="preserve"> und werden zeitnah über unsere </w:t>
      </w:r>
      <w:r w:rsidR="00B721A6">
        <w:t xml:space="preserve">Website und </w:t>
      </w:r>
      <w:r w:rsidR="00A86181">
        <w:t>Social-Media-Kanäle</w:t>
      </w:r>
      <w:r w:rsidR="00291FC1">
        <w:t xml:space="preserve"> ausgespielt.</w:t>
      </w:r>
    </w:p>
    <w:p w:rsidR="00006983" w:rsidRDefault="00006983" w:rsidP="00006983">
      <w:pPr>
        <w:pStyle w:val="Flietext"/>
      </w:pPr>
    </w:p>
    <w:p w:rsidR="00B6718E" w:rsidRPr="00B64198" w:rsidRDefault="00006983" w:rsidP="00B64198">
      <w:pPr>
        <w:pStyle w:val="Subheadline"/>
        <w:rPr>
          <w:lang w:val="de-AT"/>
        </w:rPr>
      </w:pPr>
      <w:r>
        <w:rPr>
          <w:lang w:val="de-AT"/>
        </w:rPr>
        <w:t>Aus dem hohen norden englands</w:t>
      </w:r>
      <w:r w:rsidR="001D0727">
        <w:rPr>
          <w:lang w:val="de-AT"/>
        </w:rPr>
        <w:t xml:space="preserve"> </w:t>
      </w:r>
    </w:p>
    <w:p w:rsidR="00F20F97" w:rsidRDefault="00006983" w:rsidP="00EB76C8">
      <w:pPr>
        <w:pStyle w:val="StandardWeb"/>
        <w:rPr>
          <w:rFonts w:ascii="Georgia" w:hAnsi="Georgia"/>
          <w:sz w:val="22"/>
          <w:szCs w:val="22"/>
        </w:rPr>
      </w:pPr>
      <w:r>
        <w:rPr>
          <w:rFonts w:ascii="Georgia" w:hAnsi="Georgia"/>
          <w:sz w:val="22"/>
          <w:szCs w:val="22"/>
        </w:rPr>
        <w:t xml:space="preserve">Sie sind laut, sie sind stolz, sie haben Tradition. Newcastle United ist einer der größten, historischsten Clubs </w:t>
      </w:r>
      <w:r w:rsidR="002A4647">
        <w:rPr>
          <w:rFonts w:ascii="Georgia" w:hAnsi="Georgia"/>
          <w:sz w:val="22"/>
          <w:szCs w:val="22"/>
        </w:rPr>
        <w:t xml:space="preserve">auf der Insel. Nach einer schwächeren Phase ist man in den letzten Jahren wieder zu alter Stärke zurückgekehrt und spielt in Liga und Champions League vorne mit. Auch in der kommenden Saison will man in allen Bewerben um den Titel kämpfen. Von 14. bis 18. Juli geben sich die Stars rund um Alexander Isak und Sandro </w:t>
      </w:r>
      <w:proofErr w:type="spellStart"/>
      <w:r w:rsidR="002A4647">
        <w:rPr>
          <w:rFonts w:ascii="Georgia" w:hAnsi="Georgia"/>
          <w:sz w:val="22"/>
          <w:szCs w:val="22"/>
        </w:rPr>
        <w:t>Tonali</w:t>
      </w:r>
      <w:proofErr w:type="spellEnd"/>
      <w:r w:rsidR="00DE4A1F">
        <w:rPr>
          <w:rFonts w:ascii="Georgia" w:hAnsi="Georgia"/>
          <w:sz w:val="22"/>
          <w:szCs w:val="22"/>
        </w:rPr>
        <w:t xml:space="preserve"> in Seefeld die Ehre. Der grüne Rasen an der </w:t>
      </w:r>
      <w:proofErr w:type="spellStart"/>
      <w:r w:rsidR="00DE4A1F">
        <w:rPr>
          <w:rFonts w:ascii="Georgia" w:hAnsi="Georgia"/>
          <w:sz w:val="22"/>
          <w:szCs w:val="22"/>
        </w:rPr>
        <w:t>Möserer</w:t>
      </w:r>
      <w:proofErr w:type="spellEnd"/>
      <w:r w:rsidR="00DE4A1F">
        <w:rPr>
          <w:rFonts w:ascii="Georgia" w:hAnsi="Georgia"/>
          <w:sz w:val="22"/>
          <w:szCs w:val="22"/>
        </w:rPr>
        <w:t xml:space="preserve"> Straße soll nach Manchester City und Liverpool auch die Mannen von Newcastle United zu Titeln beflügeln. </w:t>
      </w:r>
    </w:p>
    <w:p w:rsidR="00DE4A1F" w:rsidRDefault="00DE4A1F" w:rsidP="00EB76C8">
      <w:pPr>
        <w:pStyle w:val="StandardWeb"/>
        <w:rPr>
          <w:rFonts w:ascii="Georgia" w:hAnsi="Georgia"/>
          <w:sz w:val="22"/>
          <w:szCs w:val="22"/>
        </w:rPr>
      </w:pPr>
    </w:p>
    <w:p w:rsidR="00D5238B" w:rsidRDefault="007A4226" w:rsidP="00D5238B">
      <w:pPr>
        <w:pStyle w:val="Subheadline"/>
        <w:rPr>
          <w:lang w:val="de-AT"/>
        </w:rPr>
      </w:pPr>
      <w:r>
        <w:rPr>
          <w:lang w:val="de-AT"/>
        </w:rPr>
        <w:t xml:space="preserve">Auch </w:t>
      </w:r>
      <w:r w:rsidR="00A97EAC">
        <w:rPr>
          <w:lang w:val="de-AT"/>
        </w:rPr>
        <w:t>Bundesliga</w:t>
      </w:r>
      <w:r>
        <w:rPr>
          <w:lang w:val="de-AT"/>
        </w:rPr>
        <w:t xml:space="preserve"> wieder vertreten</w:t>
      </w:r>
    </w:p>
    <w:p w:rsidR="00B64198" w:rsidRDefault="00DE4A1F" w:rsidP="00EB76C8">
      <w:pPr>
        <w:pStyle w:val="StandardWeb"/>
        <w:rPr>
          <w:rFonts w:ascii="Georgia" w:hAnsi="Georgia"/>
          <w:sz w:val="22"/>
          <w:szCs w:val="22"/>
        </w:rPr>
      </w:pPr>
      <w:r>
        <w:rPr>
          <w:rFonts w:ascii="Georgia" w:hAnsi="Georgia"/>
          <w:sz w:val="22"/>
          <w:szCs w:val="22"/>
        </w:rPr>
        <w:t xml:space="preserve">Von allen drei Clubs wird die 11 aus Sinsheim die Medizinbälle wohl am weitesten werfen müssen. Nach einer schwierigen Saison und einem Beinahe-Abstieg </w:t>
      </w:r>
      <w:r w:rsidR="0043649F">
        <w:rPr>
          <w:rFonts w:ascii="Georgia" w:hAnsi="Georgia"/>
          <w:sz w:val="22"/>
          <w:szCs w:val="22"/>
        </w:rPr>
        <w:t>will</w:t>
      </w:r>
      <w:bookmarkStart w:id="1" w:name="_GoBack"/>
      <w:bookmarkEnd w:id="1"/>
      <w:r>
        <w:rPr>
          <w:rFonts w:ascii="Georgia" w:hAnsi="Georgia"/>
          <w:sz w:val="22"/>
          <w:szCs w:val="22"/>
        </w:rPr>
        <w:t xml:space="preserve"> sich die TSG Hoffenheim in der kommenden Saison wieder in die obere Tabellenhälfte der deutschen Bundesliga kämpfen. Ein Trainingscamp im Nachbarland vom 27. Juli bis 3. August soll dafür den Grundstein legen. </w:t>
      </w:r>
      <w:r w:rsidR="00A97EAC">
        <w:rPr>
          <w:rFonts w:ascii="Georgia" w:hAnsi="Georgia"/>
          <w:sz w:val="22"/>
          <w:szCs w:val="22"/>
        </w:rPr>
        <w:t xml:space="preserve">Nach Holstein Kiel im vergangenen Jahr und Wolfsburg 2023 ist Hoffenheim der dritte Bundesligist in Folge, der Seefeld zur Saisonvorbereitung nutzt. </w:t>
      </w:r>
    </w:p>
    <w:p w:rsidR="00A97EAC" w:rsidRDefault="00A97EAC" w:rsidP="00EB76C8">
      <w:pPr>
        <w:pStyle w:val="StandardWeb"/>
        <w:rPr>
          <w:rFonts w:ascii="Georgia" w:hAnsi="Georgia"/>
          <w:sz w:val="22"/>
          <w:szCs w:val="22"/>
        </w:rPr>
      </w:pPr>
      <w:r>
        <w:rPr>
          <w:rFonts w:ascii="Georgia" w:hAnsi="Georgia"/>
          <w:sz w:val="22"/>
          <w:szCs w:val="22"/>
        </w:rPr>
        <w:t xml:space="preserve">Genaue Informationen zu öffentlichen Trainings und Testspielen aller drei Teams werden zeitnah auf unserer Website </w:t>
      </w:r>
      <w:hyperlink r:id="rId7" w:history="1">
        <w:r w:rsidR="00DA2673" w:rsidRPr="00673C11">
          <w:rPr>
            <w:rStyle w:val="Hyperlink"/>
            <w:rFonts w:ascii="Georgia" w:hAnsi="Georgia"/>
            <w:sz w:val="22"/>
            <w:szCs w:val="22"/>
          </w:rPr>
          <w:t>www.seefeld.com/de</w:t>
        </w:r>
        <w:r w:rsidR="00DA2673" w:rsidRPr="00673C11">
          <w:rPr>
            <w:rStyle w:val="Hyperlink"/>
            <w:rFonts w:ascii="Georgia" w:hAnsi="Georgia"/>
            <w:sz w:val="22"/>
            <w:szCs w:val="22"/>
          </w:rPr>
          <w:t>/</w:t>
        </w:r>
        <w:r w:rsidR="00DA2673" w:rsidRPr="00673C11">
          <w:rPr>
            <w:rStyle w:val="Hyperlink"/>
            <w:rFonts w:ascii="Georgia" w:hAnsi="Georgia"/>
            <w:sz w:val="22"/>
            <w:szCs w:val="22"/>
          </w:rPr>
          <w:t>fuss</w:t>
        </w:r>
        <w:r w:rsidR="00DA2673" w:rsidRPr="00673C11">
          <w:rPr>
            <w:rStyle w:val="Hyperlink"/>
            <w:rFonts w:ascii="Georgia" w:hAnsi="Georgia"/>
            <w:sz w:val="22"/>
            <w:szCs w:val="22"/>
          </w:rPr>
          <w:t>b</w:t>
        </w:r>
        <w:r w:rsidR="00DA2673" w:rsidRPr="00673C11">
          <w:rPr>
            <w:rStyle w:val="Hyperlink"/>
            <w:rFonts w:ascii="Georgia" w:hAnsi="Georgia"/>
            <w:sz w:val="22"/>
            <w:szCs w:val="22"/>
          </w:rPr>
          <w:t>all.html</w:t>
        </w:r>
      </w:hyperlink>
      <w:r w:rsidR="00DA2673">
        <w:rPr>
          <w:rFonts w:ascii="Georgia" w:hAnsi="Georgia"/>
          <w:sz w:val="22"/>
          <w:szCs w:val="22"/>
        </w:rPr>
        <w:t xml:space="preserve"> </w:t>
      </w:r>
      <w:r>
        <w:rPr>
          <w:rFonts w:ascii="Georgia" w:hAnsi="Georgia"/>
          <w:sz w:val="22"/>
          <w:szCs w:val="22"/>
        </w:rPr>
        <w:t xml:space="preserve">und auf unseren </w:t>
      </w:r>
      <w:r w:rsidR="007A4226">
        <w:rPr>
          <w:rFonts w:ascii="Georgia" w:hAnsi="Georgia"/>
          <w:sz w:val="22"/>
          <w:szCs w:val="22"/>
        </w:rPr>
        <w:t>Social-Media-Kanälen</w:t>
      </w:r>
      <w:r>
        <w:rPr>
          <w:rFonts w:ascii="Georgia" w:hAnsi="Georgia"/>
          <w:sz w:val="22"/>
          <w:szCs w:val="22"/>
        </w:rPr>
        <w:t xml:space="preserve"> veröffentlicht.</w:t>
      </w:r>
    </w:p>
    <w:p w:rsidR="00DE4A1F" w:rsidRDefault="00DE4A1F" w:rsidP="00EB76C8">
      <w:pPr>
        <w:pStyle w:val="StandardWeb"/>
        <w:rPr>
          <w:rFonts w:ascii="Georgia" w:hAnsi="Georgia"/>
          <w:sz w:val="22"/>
          <w:szCs w:val="22"/>
        </w:rPr>
      </w:pPr>
    </w:p>
    <w:p w:rsidR="00EB76C8" w:rsidRPr="008B494E" w:rsidRDefault="00EB76C8" w:rsidP="00EB76C8">
      <w:pPr>
        <w:pStyle w:val="StandardWeb"/>
        <w:rPr>
          <w:rFonts w:ascii="Georgia" w:hAnsi="Georgia"/>
          <w:sz w:val="22"/>
          <w:szCs w:val="22"/>
        </w:rPr>
      </w:pPr>
      <w:r w:rsidRPr="00FD112D">
        <w:rPr>
          <w:rStyle w:val="HervorhebungenZchn"/>
          <w:sz w:val="22"/>
          <w:szCs w:val="22"/>
          <w:lang w:val="de-AT"/>
        </w:rPr>
        <w:br/>
        <w:t>Honorarfreies Bildmaterial</w:t>
      </w:r>
      <w:r w:rsidRPr="00FD112D">
        <w:rPr>
          <w:rFonts w:ascii="Georgia" w:hAnsi="Georgia"/>
          <w:sz w:val="22"/>
          <w:szCs w:val="22"/>
          <w:lang w:val="de-AT"/>
        </w:rPr>
        <w:t xml:space="preserve"> können Sie</w:t>
      </w:r>
      <w:r w:rsidRPr="00F0282E">
        <w:rPr>
          <w:rFonts w:ascii="Georgia" w:hAnsi="Georgia"/>
          <w:sz w:val="22"/>
          <w:szCs w:val="22"/>
          <w:lang w:val="de-AT"/>
        </w:rPr>
        <w:t xml:space="preserve"> </w:t>
      </w:r>
      <w:r w:rsidR="00F80C3E">
        <w:fldChar w:fldCharType="begin"/>
      </w:r>
      <w:r w:rsidR="00F80C3E">
        <w:instrText xml:space="preserve"> HYPERLINK "https://pixx.seefeld.com/share/17512676541nzYNEuqWgHect" </w:instrText>
      </w:r>
      <w:r w:rsidR="00F80C3E">
        <w:fldChar w:fldCharType="separate"/>
      </w:r>
      <w:r w:rsidR="00A97EAC" w:rsidRPr="00861052">
        <w:rPr>
          <w:rStyle w:val="Hyperlink"/>
          <w:rFonts w:ascii="Georgia" w:hAnsi="Georgia"/>
          <w:b/>
          <w:sz w:val="22"/>
          <w:szCs w:val="22"/>
        </w:rPr>
        <w:t>hier</w:t>
      </w:r>
      <w:r w:rsidR="00F80C3E">
        <w:rPr>
          <w:rStyle w:val="Hyperlink"/>
          <w:rFonts w:ascii="Georgia" w:hAnsi="Georgia"/>
          <w:b/>
          <w:sz w:val="22"/>
          <w:szCs w:val="22"/>
        </w:rPr>
        <w:fldChar w:fldCharType="end"/>
      </w:r>
      <w:r w:rsidR="00A97EAC">
        <w:t xml:space="preserve"> </w:t>
      </w:r>
      <w:r w:rsidRPr="00FD112D">
        <w:rPr>
          <w:rFonts w:ascii="Georgia" w:hAnsi="Georgia"/>
          <w:sz w:val="22"/>
          <w:szCs w:val="22"/>
          <w:lang w:val="de-AT"/>
        </w:rPr>
        <w:t>downloaden. Bildnachweis laut Copyright-Vermerk.</w:t>
      </w:r>
    </w:p>
    <w:bookmarkEnd w:id="0"/>
    <w:p w:rsidR="00861052" w:rsidRPr="00904D11" w:rsidRDefault="00861052" w:rsidP="00861052">
      <w:pPr>
        <w:pStyle w:val="Hervorhebungen"/>
        <w:spacing w:before="0" w:after="0" w:line="360" w:lineRule="auto"/>
        <w:rPr>
          <w:lang w:val="de-AT"/>
        </w:rPr>
      </w:pPr>
      <w:r w:rsidRPr="00904D11">
        <w:rPr>
          <w:lang w:val="de-AT"/>
        </w:rPr>
        <w:t xml:space="preserve">Kontakt und Rückfragen: </w:t>
      </w:r>
    </w:p>
    <w:p w:rsidR="00861052" w:rsidRPr="00904D11" w:rsidRDefault="00861052" w:rsidP="00861052">
      <w:pPr>
        <w:rPr>
          <w:lang w:val="de-AT"/>
        </w:rPr>
      </w:pPr>
      <w:r w:rsidRPr="00904D11">
        <w:rPr>
          <w:lang w:val="de-AT"/>
        </w:rPr>
        <w:t>Region Seefeld – Tirols Hochplateau</w:t>
      </w:r>
    </w:p>
    <w:p w:rsidR="00861052" w:rsidRPr="00323059" w:rsidRDefault="00861052" w:rsidP="00861052">
      <w:pPr>
        <w:pStyle w:val="Flietext"/>
        <w:spacing w:before="0" w:after="0" w:line="360" w:lineRule="auto"/>
        <w:jc w:val="both"/>
      </w:pPr>
      <w:r w:rsidRPr="00323059">
        <w:t>c/o N</w:t>
      </w:r>
      <w:r>
        <w:t>icolas Lair</w:t>
      </w:r>
    </w:p>
    <w:p w:rsidR="00861052" w:rsidRPr="00323059" w:rsidRDefault="00861052" w:rsidP="00861052">
      <w:pPr>
        <w:pStyle w:val="Flietext"/>
        <w:spacing w:before="0" w:after="0" w:line="360" w:lineRule="auto"/>
        <w:jc w:val="both"/>
      </w:pPr>
      <w:proofErr w:type="spellStart"/>
      <w:r w:rsidRPr="00323059">
        <w:t>Kirchplatzl</w:t>
      </w:r>
      <w:proofErr w:type="spellEnd"/>
      <w:r w:rsidRPr="00323059">
        <w:t xml:space="preserve"> 128a, A-6105 Leutasch</w:t>
      </w:r>
      <w:r w:rsidRPr="00323059">
        <w:tab/>
      </w:r>
      <w:r w:rsidRPr="00323059">
        <w:tab/>
      </w:r>
    </w:p>
    <w:p w:rsidR="00861052" w:rsidRPr="00323059" w:rsidRDefault="00861052" w:rsidP="00861052">
      <w:pPr>
        <w:pStyle w:val="Flietext"/>
        <w:spacing w:before="0" w:after="0" w:line="360" w:lineRule="auto"/>
        <w:jc w:val="both"/>
      </w:pPr>
      <w:r w:rsidRPr="00323059">
        <w:t>M: +43 (0)664 / 62</w:t>
      </w:r>
      <w:r>
        <w:t>1 89 39</w:t>
      </w:r>
    </w:p>
    <w:p w:rsidR="00861052" w:rsidRPr="00323059" w:rsidRDefault="00861052" w:rsidP="00861052">
      <w:pPr>
        <w:pStyle w:val="WebsiteTextMediumItalic"/>
        <w:spacing w:line="360" w:lineRule="auto"/>
        <w:rPr>
          <w:szCs w:val="18"/>
        </w:rPr>
      </w:pPr>
      <w:r w:rsidRPr="00323059">
        <w:rPr>
          <w:szCs w:val="18"/>
        </w:rPr>
        <w:t>nicolas.lair@seefeld.com</w:t>
      </w:r>
    </w:p>
    <w:p w:rsidR="003B2BCA" w:rsidRPr="00861052" w:rsidRDefault="00861052" w:rsidP="00861052">
      <w:pPr>
        <w:pStyle w:val="WebsiteTextMediumItalic"/>
        <w:spacing w:line="360" w:lineRule="auto"/>
        <w:rPr>
          <w:szCs w:val="18"/>
        </w:rPr>
      </w:pPr>
      <w:r w:rsidRPr="00840B2A">
        <w:rPr>
          <w:szCs w:val="18"/>
        </w:rPr>
        <w:t>www.seefeld.com</w:t>
      </w:r>
    </w:p>
    <w:sectPr w:rsidR="003B2BCA" w:rsidRPr="00861052" w:rsidSect="00FC624D">
      <w:headerReference w:type="default" r:id="rId8"/>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0C3E" w:rsidRDefault="00F80C3E">
      <w:pPr>
        <w:spacing w:line="240" w:lineRule="auto"/>
      </w:pPr>
      <w:r>
        <w:separator/>
      </w:r>
    </w:p>
  </w:endnote>
  <w:endnote w:type="continuationSeparator" w:id="0">
    <w:p w:rsidR="00F80C3E" w:rsidRDefault="00F80C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0C3E" w:rsidRDefault="00F80C3E">
      <w:pPr>
        <w:spacing w:line="240" w:lineRule="auto"/>
      </w:pPr>
      <w:r>
        <w:separator/>
      </w:r>
    </w:p>
  </w:footnote>
  <w:footnote w:type="continuationSeparator" w:id="0">
    <w:p w:rsidR="00F80C3E" w:rsidRDefault="00F80C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EA4B3E" w:rsidP="00EF68E8">
    <w:r>
      <w:rPr>
        <w:noProof/>
        <w:lang w:eastAsia="de-DE"/>
      </w:rPr>
      <w:drawing>
        <wp:anchor distT="0" distB="0" distL="114300" distR="114300" simplePos="0" relativeHeight="251659264" behindDoc="1" locked="0" layoutInCell="1" allowOverlap="1" wp14:anchorId="705BA5D5" wp14:editId="06F5C74E">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6C8"/>
    <w:rsid w:val="00006983"/>
    <w:rsid w:val="000672FD"/>
    <w:rsid w:val="0014763C"/>
    <w:rsid w:val="001D0727"/>
    <w:rsid w:val="00203508"/>
    <w:rsid w:val="00222185"/>
    <w:rsid w:val="00291FC1"/>
    <w:rsid w:val="002A4647"/>
    <w:rsid w:val="003B2BCA"/>
    <w:rsid w:val="00422FC4"/>
    <w:rsid w:val="0043649F"/>
    <w:rsid w:val="006E0929"/>
    <w:rsid w:val="007A4226"/>
    <w:rsid w:val="00861052"/>
    <w:rsid w:val="00913A8E"/>
    <w:rsid w:val="009B6B3C"/>
    <w:rsid w:val="009F28E6"/>
    <w:rsid w:val="00A143F1"/>
    <w:rsid w:val="00A2475A"/>
    <w:rsid w:val="00A86181"/>
    <w:rsid w:val="00A97EAC"/>
    <w:rsid w:val="00AA4636"/>
    <w:rsid w:val="00AC7A2F"/>
    <w:rsid w:val="00AD0792"/>
    <w:rsid w:val="00B64198"/>
    <w:rsid w:val="00B6718E"/>
    <w:rsid w:val="00B721A6"/>
    <w:rsid w:val="00B90B13"/>
    <w:rsid w:val="00BB38CA"/>
    <w:rsid w:val="00C35F5E"/>
    <w:rsid w:val="00D5238B"/>
    <w:rsid w:val="00D549E6"/>
    <w:rsid w:val="00DA2673"/>
    <w:rsid w:val="00DE4A1F"/>
    <w:rsid w:val="00DF2070"/>
    <w:rsid w:val="00E3373C"/>
    <w:rsid w:val="00EA4B3E"/>
    <w:rsid w:val="00EB76C8"/>
    <w:rsid w:val="00F0282E"/>
    <w:rsid w:val="00F20F97"/>
    <w:rsid w:val="00F80C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DC9F5"/>
  <w15:chartTrackingRefBased/>
  <w15:docId w15:val="{EFA2DA10-AE3D-4423-8A8C-0A658FB42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EB76C8"/>
    <w:pPr>
      <w:spacing w:after="0"/>
    </w:pPr>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B76C8"/>
    <w:rPr>
      <w:color w:val="0563C1" w:themeColor="hyperlink"/>
      <w:u w:val="single"/>
    </w:rPr>
  </w:style>
  <w:style w:type="paragraph" w:customStyle="1" w:styleId="Flietext">
    <w:name w:val="Fließtext"/>
    <w:link w:val="FlietextZchn"/>
    <w:qFormat/>
    <w:rsid w:val="00EB76C8"/>
    <w:pPr>
      <w:spacing w:before="360" w:after="360" w:line="276" w:lineRule="auto"/>
    </w:pPr>
    <w:rPr>
      <w:rFonts w:ascii="Georgia" w:hAnsi="Georgia"/>
    </w:rPr>
  </w:style>
  <w:style w:type="paragraph" w:customStyle="1" w:styleId="Hervorhebungen">
    <w:name w:val="Hervorhebungen"/>
    <w:basedOn w:val="Flietext"/>
    <w:link w:val="HervorhebungenZchn"/>
    <w:qFormat/>
    <w:rsid w:val="00EB76C8"/>
    <w:rPr>
      <w:b/>
    </w:rPr>
  </w:style>
  <w:style w:type="character" w:customStyle="1" w:styleId="FlietextZchn">
    <w:name w:val="Fließtext Zchn"/>
    <w:basedOn w:val="Absatz-Standardschriftart"/>
    <w:link w:val="Flietext"/>
    <w:rsid w:val="00EB76C8"/>
    <w:rPr>
      <w:rFonts w:ascii="Georgia" w:hAnsi="Georgia"/>
    </w:rPr>
  </w:style>
  <w:style w:type="paragraph" w:customStyle="1" w:styleId="WebsiteTextMediumItalic">
    <w:name w:val="Website Text Medium Italic"/>
    <w:basedOn w:val="Standard"/>
    <w:link w:val="WebsiteTextMediumItalicZchn"/>
    <w:qFormat/>
    <w:rsid w:val="00EB76C8"/>
    <w:rPr>
      <w:b/>
      <w:i/>
      <w:spacing w:val="10"/>
      <w:sz w:val="18"/>
    </w:rPr>
  </w:style>
  <w:style w:type="character" w:customStyle="1" w:styleId="HervorhebungenZchn">
    <w:name w:val="Hervorhebungen Zchn"/>
    <w:basedOn w:val="FlietextZchn"/>
    <w:link w:val="Hervorhebungen"/>
    <w:rsid w:val="00EB76C8"/>
    <w:rPr>
      <w:rFonts w:ascii="Georgia" w:hAnsi="Georgia"/>
      <w:b/>
    </w:rPr>
  </w:style>
  <w:style w:type="paragraph" w:customStyle="1" w:styleId="Headline">
    <w:name w:val="Headline"/>
    <w:link w:val="HeadlineZchn"/>
    <w:qFormat/>
    <w:rsid w:val="00EB76C8"/>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EB76C8"/>
    <w:rPr>
      <w:rFonts w:ascii="Georgia" w:hAnsi="Georgia"/>
      <w:b/>
      <w:i/>
      <w:spacing w:val="10"/>
      <w:sz w:val="18"/>
    </w:rPr>
  </w:style>
  <w:style w:type="paragraph" w:customStyle="1" w:styleId="Subheadline">
    <w:name w:val="Subheadline"/>
    <w:link w:val="SubheadlineZchn"/>
    <w:qFormat/>
    <w:rsid w:val="00EB76C8"/>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EB76C8"/>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EB76C8"/>
    <w:rPr>
      <w:rFonts w:ascii="Arial" w:eastAsiaTheme="minorEastAsia" w:hAnsi="Arial" w:cstheme="majorBidi"/>
      <w:b w:val="0"/>
      <w:caps/>
      <w:spacing w:val="40"/>
      <w:kern w:val="28"/>
      <w:sz w:val="26"/>
      <w:szCs w:val="56"/>
    </w:rPr>
  </w:style>
  <w:style w:type="paragraph" w:styleId="StandardWeb">
    <w:name w:val="Normal (Web)"/>
    <w:basedOn w:val="Standard"/>
    <w:uiPriority w:val="99"/>
    <w:unhideWhenUsed/>
    <w:rsid w:val="00EB76C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14763C"/>
    <w:rPr>
      <w:color w:val="605E5C"/>
      <w:shd w:val="clear" w:color="auto" w:fill="E1DFDD"/>
    </w:rPr>
  </w:style>
  <w:style w:type="character" w:styleId="BesuchterLink">
    <w:name w:val="FollowedHyperlink"/>
    <w:basedOn w:val="Absatz-Standardschriftart"/>
    <w:uiPriority w:val="99"/>
    <w:semiHidden/>
    <w:unhideWhenUsed/>
    <w:rsid w:val="00A143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648099">
      <w:bodyDiv w:val="1"/>
      <w:marLeft w:val="0"/>
      <w:marRight w:val="0"/>
      <w:marTop w:val="0"/>
      <w:marBottom w:val="0"/>
      <w:divBdr>
        <w:top w:val="none" w:sz="0" w:space="0" w:color="auto"/>
        <w:left w:val="none" w:sz="0" w:space="0" w:color="auto"/>
        <w:bottom w:val="none" w:sz="0" w:space="0" w:color="auto"/>
        <w:right w:val="none" w:sz="0" w:space="0" w:color="auto"/>
      </w:divBdr>
    </w:div>
    <w:div w:id="911502922">
      <w:bodyDiv w:val="1"/>
      <w:marLeft w:val="0"/>
      <w:marRight w:val="0"/>
      <w:marTop w:val="0"/>
      <w:marBottom w:val="0"/>
      <w:divBdr>
        <w:top w:val="none" w:sz="0" w:space="0" w:color="auto"/>
        <w:left w:val="none" w:sz="0" w:space="0" w:color="auto"/>
        <w:bottom w:val="none" w:sz="0" w:space="0" w:color="auto"/>
        <w:right w:val="none" w:sz="0" w:space="0" w:color="auto"/>
      </w:divBdr>
    </w:div>
    <w:div w:id="18804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seefeld.com/de/fussball.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410</Words>
  <Characters>2587</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15</cp:revision>
  <dcterms:created xsi:type="dcterms:W3CDTF">2025-06-23T08:41:00Z</dcterms:created>
  <dcterms:modified xsi:type="dcterms:W3CDTF">2025-07-07T10:50:00Z</dcterms:modified>
</cp:coreProperties>
</file>