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1847" w:rsidRDefault="00FB1847" w:rsidP="00FB1847">
      <w:pPr>
        <w:pStyle w:val="berschrift2"/>
        <w:jc w:val="center"/>
        <w:rPr>
          <w:rStyle w:val="Fett"/>
          <w:rFonts w:ascii="Arial" w:hAnsi="Arial" w:cs="Arial"/>
          <w:caps/>
          <w:color w:val="auto"/>
          <w:sz w:val="28"/>
          <w:szCs w:val="32"/>
        </w:rPr>
      </w:pPr>
      <w:r w:rsidRPr="000920FC">
        <w:rPr>
          <w:rStyle w:val="Fett"/>
          <w:rFonts w:ascii="Arial" w:hAnsi="Arial" w:cs="Arial"/>
          <w:caps/>
          <w:color w:val="auto"/>
          <w:sz w:val="28"/>
          <w:szCs w:val="32"/>
        </w:rPr>
        <w:t xml:space="preserve">Winterurlaub </w:t>
      </w:r>
      <w:r w:rsidR="00E61F16">
        <w:rPr>
          <w:rStyle w:val="Fett"/>
          <w:rFonts w:ascii="Arial" w:hAnsi="Arial" w:cs="Arial"/>
          <w:caps/>
          <w:color w:val="auto"/>
          <w:sz w:val="28"/>
          <w:szCs w:val="32"/>
        </w:rPr>
        <w:t xml:space="preserve">MIT DER GANZEN FAMILIE </w:t>
      </w:r>
    </w:p>
    <w:p w:rsidR="00FB1847" w:rsidRDefault="00FB1847" w:rsidP="00FB1847">
      <w:pPr>
        <w:pStyle w:val="berschrift2"/>
        <w:jc w:val="center"/>
        <w:rPr>
          <w:rStyle w:val="Fett"/>
          <w:rFonts w:ascii="Arial" w:hAnsi="Arial" w:cs="Arial"/>
          <w:b w:val="0"/>
          <w:caps/>
          <w:color w:val="auto"/>
          <w:sz w:val="24"/>
        </w:rPr>
      </w:pPr>
      <w:r w:rsidRPr="000920FC">
        <w:rPr>
          <w:rStyle w:val="Fett"/>
          <w:rFonts w:ascii="Arial" w:hAnsi="Arial" w:cs="Arial"/>
          <w:b w:val="0"/>
          <w:caps/>
          <w:color w:val="auto"/>
          <w:sz w:val="24"/>
        </w:rPr>
        <w:t>Wie Fliegen, Nur</w:t>
      </w:r>
      <w:r>
        <w:rPr>
          <w:rStyle w:val="Fett"/>
          <w:rFonts w:ascii="Arial" w:hAnsi="Arial" w:cs="Arial"/>
          <w:b w:val="0"/>
          <w:caps/>
          <w:color w:val="auto"/>
          <w:sz w:val="24"/>
        </w:rPr>
        <w:t xml:space="preserve"> </w:t>
      </w:r>
      <w:r w:rsidRPr="000920FC">
        <w:rPr>
          <w:rStyle w:val="Fett"/>
          <w:rFonts w:ascii="Arial" w:hAnsi="Arial" w:cs="Arial"/>
          <w:b w:val="0"/>
          <w:caps/>
          <w:color w:val="auto"/>
          <w:sz w:val="24"/>
        </w:rPr>
        <w:t>ohne Fl</w:t>
      </w:r>
      <w:bookmarkStart w:id="0" w:name="_GoBack"/>
      <w:bookmarkEnd w:id="0"/>
      <w:r w:rsidRPr="000920FC">
        <w:rPr>
          <w:rStyle w:val="Fett"/>
          <w:rFonts w:ascii="Arial" w:hAnsi="Arial" w:cs="Arial"/>
          <w:b w:val="0"/>
          <w:caps/>
          <w:color w:val="auto"/>
          <w:sz w:val="24"/>
        </w:rPr>
        <w:t>ugzeug</w:t>
      </w:r>
    </w:p>
    <w:p w:rsidR="001C65C4" w:rsidRDefault="001C65C4" w:rsidP="00FB1847"/>
    <w:p w:rsidR="00FB1847" w:rsidRDefault="001C65C4" w:rsidP="001C65C4">
      <w:pPr>
        <w:jc w:val="center"/>
      </w:pPr>
      <w:r>
        <w:rPr>
          <w:noProof/>
        </w:rPr>
        <w:drawing>
          <wp:inline distT="0" distB="0" distL="0" distR="0">
            <wp:extent cx="5281047" cy="3065069"/>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332" b="7650"/>
                    <a:stretch/>
                  </pic:blipFill>
                  <pic:spPr bwMode="auto">
                    <a:xfrm>
                      <a:off x="0" y="0"/>
                      <a:ext cx="5297074" cy="3074371"/>
                    </a:xfrm>
                    <a:prstGeom prst="rect">
                      <a:avLst/>
                    </a:prstGeom>
                    <a:noFill/>
                    <a:ln>
                      <a:noFill/>
                    </a:ln>
                    <a:extLst>
                      <a:ext uri="{53640926-AAD7-44D8-BBD7-CCE9431645EC}">
                        <a14:shadowObscured xmlns:a14="http://schemas.microsoft.com/office/drawing/2010/main"/>
                      </a:ext>
                    </a:extLst>
                  </pic:spPr>
                </pic:pic>
              </a:graphicData>
            </a:graphic>
          </wp:inline>
        </w:drawing>
      </w:r>
    </w:p>
    <w:p w:rsidR="00B53C40" w:rsidRDefault="00B53C40" w:rsidP="00405339">
      <w:pPr>
        <w:rPr>
          <w:rFonts w:ascii="Georgia" w:eastAsia="Times New Roman" w:hAnsi="Georgia" w:cs="Times New Roman"/>
          <w:i/>
          <w:sz w:val="20"/>
          <w:szCs w:val="20"/>
          <w:lang w:eastAsia="de-AT"/>
        </w:rPr>
      </w:pPr>
      <w:r w:rsidRPr="00B53C40">
        <w:rPr>
          <w:rFonts w:ascii="Georgia" w:eastAsia="Times New Roman" w:hAnsi="Georgia" w:cs="Times New Roman"/>
          <w:i/>
          <w:sz w:val="20"/>
          <w:szCs w:val="20"/>
          <w:lang w:eastAsia="de-AT"/>
        </w:rPr>
        <w:t xml:space="preserve">Kennt ihr dieses Gefühl? Wenn man sich als Familie so richtig </w:t>
      </w:r>
      <w:r w:rsidRPr="00B53C40">
        <w:rPr>
          <w:rFonts w:ascii="Georgia" w:eastAsia="Times New Roman" w:hAnsi="Georgia" w:cs="Times New Roman"/>
          <w:b/>
          <w:i/>
          <w:sz w:val="20"/>
          <w:szCs w:val="20"/>
          <w:lang w:eastAsia="de-AT"/>
        </w:rPr>
        <w:t>obenauf</w:t>
      </w:r>
      <w:r w:rsidRPr="00B53C40">
        <w:rPr>
          <w:rFonts w:ascii="Georgia" w:eastAsia="Times New Roman" w:hAnsi="Georgia" w:cs="Times New Roman"/>
          <w:i/>
          <w:sz w:val="20"/>
          <w:szCs w:val="20"/>
          <w:lang w:eastAsia="de-AT"/>
        </w:rPr>
        <w:t xml:space="preserve"> fühlt? Wenn die Kinder jauchzend den ersten Schneehügel hinunterrodeln oder man gemeinsam im Hotel-Pool die Zeit vergisst? Wenn die Antwort auf diese Frage nein lautet … dann wird es höchste Zeit, einen Familienurlaub </w:t>
      </w:r>
      <w:r>
        <w:rPr>
          <w:rFonts w:ascii="Georgia" w:eastAsia="Times New Roman" w:hAnsi="Georgia" w:cs="Times New Roman"/>
          <w:i/>
          <w:sz w:val="20"/>
          <w:szCs w:val="20"/>
          <w:lang w:eastAsia="de-AT"/>
        </w:rPr>
        <w:t>auf</w:t>
      </w:r>
      <w:r w:rsidRPr="00B53C40">
        <w:rPr>
          <w:rFonts w:ascii="Georgia" w:eastAsia="Times New Roman" w:hAnsi="Georgia" w:cs="Times New Roman"/>
          <w:i/>
          <w:sz w:val="20"/>
          <w:szCs w:val="20"/>
          <w:lang w:eastAsia="de-AT"/>
        </w:rPr>
        <w:t xml:space="preserve"> – Tirols Hochplateau zu planen. Hier heißt Urlaub: das Leben einmal von oben betrachten – gemeinsam, mit strahlenden Kinderaugen und Erinnerungen, die bleiben.</w:t>
      </w:r>
    </w:p>
    <w:p w:rsidR="00872ECC" w:rsidRDefault="00405339" w:rsidP="00405339">
      <w:pPr>
        <w:rPr>
          <w:rFonts w:ascii="Georgia" w:eastAsia="Times New Roman" w:hAnsi="Georgia" w:cs="Times New Roman"/>
          <w:b/>
          <w:bCs/>
          <w:sz w:val="20"/>
          <w:szCs w:val="20"/>
          <w:lang w:eastAsia="de-AT"/>
        </w:rPr>
      </w:pPr>
      <w:r w:rsidRPr="00405339">
        <w:rPr>
          <w:rFonts w:ascii="Georgia" w:eastAsia="Times New Roman" w:hAnsi="Georgia" w:cs="Times New Roman"/>
          <w:b/>
          <w:bCs/>
          <w:sz w:val="20"/>
          <w:szCs w:val="20"/>
          <w:lang w:eastAsia="de-AT"/>
        </w:rPr>
        <w:t>Wenn der Schnee glitzert …</w:t>
      </w:r>
    </w:p>
    <w:p w:rsidR="001C65C4" w:rsidRPr="001C7C23" w:rsidRDefault="001C65C4" w:rsidP="001C65C4">
      <w:pPr>
        <w:spacing w:before="100" w:beforeAutospacing="1" w:after="100" w:afterAutospacing="1" w:line="240" w:lineRule="auto"/>
        <w:rPr>
          <w:rFonts w:ascii="Georgia" w:eastAsia="Times New Roman" w:hAnsi="Georgia" w:cs="Times New Roman"/>
          <w:sz w:val="20"/>
          <w:szCs w:val="20"/>
          <w:lang w:eastAsia="de-AT"/>
        </w:rPr>
      </w:pPr>
      <w:r w:rsidRPr="001C7C23">
        <w:rPr>
          <w:rFonts w:ascii="Georgia" w:eastAsia="Times New Roman" w:hAnsi="Georgia" w:cs="Times New Roman"/>
          <w:sz w:val="20"/>
          <w:szCs w:val="20"/>
          <w:lang w:eastAsia="de-AT"/>
        </w:rPr>
        <w:t>… dann ist Abenteuerzeit für Groß und Klein. Auf den Übungswiesen mitten im Dorf lernen die Jüngsten ihre ersten Schwünge, während die Großen daneben anfeuern. Rodeln, Eislaufen</w:t>
      </w:r>
      <w:r>
        <w:rPr>
          <w:rFonts w:ascii="Georgia" w:eastAsia="Times New Roman" w:hAnsi="Georgia" w:cs="Times New Roman"/>
          <w:sz w:val="20"/>
          <w:szCs w:val="20"/>
          <w:lang w:eastAsia="de-AT"/>
        </w:rPr>
        <w:t xml:space="preserve">, </w:t>
      </w:r>
      <w:r w:rsidRPr="001C7C23">
        <w:rPr>
          <w:rFonts w:ascii="Georgia" w:eastAsia="Times New Roman" w:hAnsi="Georgia" w:cs="Times New Roman"/>
          <w:sz w:val="20"/>
          <w:szCs w:val="20"/>
          <w:lang w:eastAsia="de-AT"/>
        </w:rPr>
        <w:t xml:space="preserve">Eisstockschießen </w:t>
      </w:r>
      <w:r>
        <w:rPr>
          <w:rFonts w:ascii="Georgia" w:eastAsia="Times New Roman" w:hAnsi="Georgia" w:cs="Times New Roman"/>
          <w:sz w:val="20"/>
          <w:szCs w:val="20"/>
          <w:lang w:eastAsia="de-AT"/>
        </w:rPr>
        <w:t xml:space="preserve">oder Langlaufen </w:t>
      </w:r>
      <w:r w:rsidRPr="001C7C23">
        <w:rPr>
          <w:rFonts w:ascii="Georgia" w:eastAsia="Times New Roman" w:hAnsi="Georgia" w:cs="Times New Roman"/>
          <w:sz w:val="20"/>
          <w:szCs w:val="20"/>
          <w:lang w:eastAsia="de-AT"/>
        </w:rPr>
        <w:t>direkt beim Seekirchl bringen alle in Bewegung – und beim gemütlichen Einkehrschwung wartet eine heiße Schokolade oder ein Kaiserschmarrn auf der Hütte. Vielleicht ist es auch einfach der Moment, wenn die Sonne im Liegestuhl das Gesicht wärmt und die Kinder lachend ihre Spuren im Schnee ziehen. Das sind die Augenblicke, in denen der Winter Familien auf dem Hochplateau mitten ins Herz trifft.</w:t>
      </w:r>
    </w:p>
    <w:p w:rsidR="001C65C4" w:rsidRPr="001C7C23" w:rsidRDefault="001C65C4" w:rsidP="001C65C4">
      <w:pPr>
        <w:spacing w:before="100" w:beforeAutospacing="1" w:after="100" w:afterAutospacing="1" w:line="240" w:lineRule="auto"/>
        <w:outlineLvl w:val="2"/>
        <w:rPr>
          <w:rFonts w:ascii="Georgia" w:eastAsia="Times New Roman" w:hAnsi="Georgia" w:cs="Times New Roman"/>
          <w:b/>
          <w:bCs/>
          <w:sz w:val="20"/>
          <w:szCs w:val="20"/>
          <w:lang w:eastAsia="de-AT"/>
        </w:rPr>
      </w:pPr>
      <w:r w:rsidRPr="001C7C23">
        <w:rPr>
          <w:rFonts w:ascii="Georgia" w:eastAsia="Times New Roman" w:hAnsi="Georgia" w:cs="Times New Roman"/>
          <w:b/>
          <w:bCs/>
          <w:sz w:val="20"/>
          <w:szCs w:val="20"/>
          <w:lang w:eastAsia="de-AT"/>
        </w:rPr>
        <w:t>Flanieren und Staunen</w:t>
      </w:r>
    </w:p>
    <w:p w:rsidR="001C65C4" w:rsidRPr="001C7C23" w:rsidRDefault="001C65C4" w:rsidP="001C65C4">
      <w:pPr>
        <w:spacing w:before="100" w:beforeAutospacing="1" w:after="100" w:afterAutospacing="1" w:line="240" w:lineRule="auto"/>
        <w:rPr>
          <w:rFonts w:ascii="Georgia" w:eastAsia="Times New Roman" w:hAnsi="Georgia" w:cs="Times New Roman"/>
          <w:sz w:val="20"/>
          <w:szCs w:val="20"/>
          <w:lang w:eastAsia="de-AT"/>
        </w:rPr>
      </w:pPr>
      <w:r w:rsidRPr="001C7C23">
        <w:rPr>
          <w:rFonts w:ascii="Georgia" w:eastAsia="Times New Roman" w:hAnsi="Georgia" w:cs="Times New Roman"/>
          <w:sz w:val="20"/>
          <w:szCs w:val="20"/>
          <w:lang w:eastAsia="de-AT"/>
        </w:rPr>
        <w:t xml:space="preserve">Familienurlaub heißt auch: gemeinsam Neues entdecken. In der Seefelder Fußgängerzone liegen Cafés, Boutiquen und Spielmöglichkeiten direkt nebeneinander – alles bequem zu Fuß erreichbar. Abends verwandelt sich das Zentrum in ein Lichtermeer: Der Weihnachtsmarkt, der 100.000 Lichterweg und ein überdimensionales 4-Gewinnt lassen nicht nur Kinderaugen glänzen. Hier ist alles nur einen Spaziergang entfernt </w:t>
      </w:r>
      <w:r>
        <w:rPr>
          <w:rFonts w:ascii="Georgia" w:eastAsia="Times New Roman" w:hAnsi="Georgia" w:cs="Times New Roman"/>
          <w:sz w:val="20"/>
          <w:szCs w:val="20"/>
          <w:lang w:eastAsia="de-AT"/>
        </w:rPr>
        <w:t>..</w:t>
      </w:r>
      <w:r w:rsidRPr="001C7C23">
        <w:rPr>
          <w:rFonts w:ascii="Georgia" w:eastAsia="Times New Roman" w:hAnsi="Georgia" w:cs="Times New Roman"/>
          <w:sz w:val="20"/>
          <w:szCs w:val="20"/>
          <w:lang w:eastAsia="de-AT"/>
        </w:rPr>
        <w:t>.</w:t>
      </w:r>
    </w:p>
    <w:p w:rsidR="00FB1847" w:rsidRDefault="00FB1847" w:rsidP="00FB1847">
      <w:pPr>
        <w:rPr>
          <w:rFonts w:ascii="Georgia" w:hAnsi="Georgia"/>
          <w:sz w:val="20"/>
          <w:szCs w:val="20"/>
        </w:rPr>
      </w:pPr>
      <w:r>
        <w:rPr>
          <w:rFonts w:ascii="Georgia" w:hAnsi="Georgia"/>
          <w:sz w:val="20"/>
          <w:szCs w:val="20"/>
        </w:rPr>
        <w:t>…</w:t>
      </w:r>
      <w:r w:rsidR="00872ECC">
        <w:rPr>
          <w:rFonts w:ascii="Georgia" w:hAnsi="Georgia"/>
          <w:sz w:val="20"/>
          <w:szCs w:val="20"/>
        </w:rPr>
        <w:t xml:space="preserve">etwas länger </w:t>
      </w:r>
      <w:r>
        <w:rPr>
          <w:rFonts w:ascii="Georgia" w:hAnsi="Georgia"/>
          <w:sz w:val="20"/>
          <w:szCs w:val="20"/>
        </w:rPr>
        <w:t xml:space="preserve">dauert es, in die Region Seefeld zu gelangen. Allerdings auch nicht viel länger. 30 Minuten vom Flughafen in Innsbruck. Ein internationaler Bahnhof mitten in Seefeld, ein Öffi-System, das 365 Tage im Jahr regelmäßig in alle Plateaugemeinden fährt und so vieles mehr machen die </w:t>
      </w:r>
      <w:r w:rsidRPr="00872ECC">
        <w:rPr>
          <w:rFonts w:ascii="Georgia" w:hAnsi="Georgia"/>
          <w:sz w:val="20"/>
          <w:szCs w:val="20"/>
        </w:rPr>
        <w:t>Anreise</w:t>
      </w:r>
      <w:r>
        <w:rPr>
          <w:rFonts w:ascii="Georgia" w:hAnsi="Georgia"/>
          <w:sz w:val="20"/>
          <w:szCs w:val="20"/>
        </w:rPr>
        <w:t xml:space="preserve"> zum Katzensprung.</w:t>
      </w:r>
    </w:p>
    <w:p w:rsidR="00641529" w:rsidRPr="001A26C5" w:rsidRDefault="00641529" w:rsidP="00CF0585">
      <w:pPr>
        <w:rPr>
          <w:rFonts w:ascii="Georgia" w:hAnsi="Georgia"/>
          <w:color w:val="000000"/>
          <w:sz w:val="20"/>
          <w:szCs w:val="20"/>
        </w:rPr>
      </w:pPr>
    </w:p>
    <w:sectPr w:rsidR="00641529" w:rsidRPr="001A26C5">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0B86" w:rsidRDefault="00910B86" w:rsidP="00910B86">
      <w:pPr>
        <w:spacing w:after="0" w:line="240" w:lineRule="auto"/>
      </w:pPr>
      <w:r>
        <w:separator/>
      </w:r>
    </w:p>
  </w:endnote>
  <w:endnote w:type="continuationSeparator" w:id="0">
    <w:p w:rsidR="00910B86" w:rsidRDefault="00910B86" w:rsidP="00910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B86" w:rsidRDefault="00910B86">
    <w:pPr>
      <w:pStyle w:val="Fuzeile"/>
    </w:pPr>
  </w:p>
  <w:p w:rsidR="00910B86" w:rsidRDefault="00910B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0B86" w:rsidRDefault="00910B86" w:rsidP="00910B86">
      <w:pPr>
        <w:spacing w:after="0" w:line="240" w:lineRule="auto"/>
      </w:pPr>
      <w:r>
        <w:separator/>
      </w:r>
    </w:p>
  </w:footnote>
  <w:footnote w:type="continuationSeparator" w:id="0">
    <w:p w:rsidR="00910B86" w:rsidRDefault="00910B86" w:rsidP="00910B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B86" w:rsidRDefault="00910B86">
    <w:pPr>
      <w:pStyle w:val="Kopfzeile"/>
      <w:rPr>
        <w:noProof/>
      </w:rPr>
    </w:pPr>
    <w:r>
      <w:rPr>
        <w:noProof/>
      </w:rPr>
      <w:drawing>
        <wp:anchor distT="0" distB="0" distL="114300" distR="114300" simplePos="0" relativeHeight="251659264" behindDoc="1" locked="0" layoutInCell="1" allowOverlap="1" wp14:anchorId="046E7D71" wp14:editId="1DCF0F80">
          <wp:simplePos x="0" y="0"/>
          <wp:positionH relativeFrom="page">
            <wp:align>left</wp:align>
          </wp:positionH>
          <wp:positionV relativeFrom="paragraph">
            <wp:posOffset>-452739</wp:posOffset>
          </wp:positionV>
          <wp:extent cx="7553325" cy="10677525"/>
          <wp:effectExtent l="0" t="0" r="9525" b="9525"/>
          <wp:wrapNone/>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53325" cy="10677525"/>
                  </a:xfrm>
                  <a:prstGeom prst="rect">
                    <a:avLst/>
                  </a:prstGeom>
                </pic:spPr>
              </pic:pic>
            </a:graphicData>
          </a:graphic>
          <wp14:sizeRelH relativeFrom="margin">
            <wp14:pctWidth>0</wp14:pctWidth>
          </wp14:sizeRelH>
          <wp14:sizeRelV relativeFrom="margin">
            <wp14:pctHeight>0</wp14:pctHeight>
          </wp14:sizeRelV>
        </wp:anchor>
      </w:drawing>
    </w:r>
  </w:p>
  <w:p w:rsidR="00910B86" w:rsidRDefault="00910B86">
    <w:pPr>
      <w:pStyle w:val="Kopfzeile"/>
    </w:pPr>
  </w:p>
  <w:p w:rsidR="00910B86" w:rsidRDefault="00910B86">
    <w:pPr>
      <w:pStyle w:val="Kopfzeile"/>
    </w:pPr>
  </w:p>
  <w:p w:rsidR="00910B86" w:rsidRDefault="00910B86">
    <w:pPr>
      <w:pStyle w:val="Kopfzeile"/>
    </w:pPr>
  </w:p>
  <w:p w:rsidR="00910B86" w:rsidRDefault="00910B8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C3B87"/>
    <w:multiLevelType w:val="hybridMultilevel"/>
    <w:tmpl w:val="B55C41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9AC47AC"/>
    <w:multiLevelType w:val="hybridMultilevel"/>
    <w:tmpl w:val="7192900C"/>
    <w:lvl w:ilvl="0" w:tplc="708895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58660D1C"/>
    <w:multiLevelType w:val="hybridMultilevel"/>
    <w:tmpl w:val="465CC9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88D3A97"/>
    <w:multiLevelType w:val="hybridMultilevel"/>
    <w:tmpl w:val="F2762A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1C56906"/>
    <w:multiLevelType w:val="hybridMultilevel"/>
    <w:tmpl w:val="B97EB45A"/>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14D"/>
    <w:rsid w:val="000125B3"/>
    <w:rsid w:val="000E74B7"/>
    <w:rsid w:val="0014614D"/>
    <w:rsid w:val="001A26C5"/>
    <w:rsid w:val="001C65C4"/>
    <w:rsid w:val="001F307C"/>
    <w:rsid w:val="00202362"/>
    <w:rsid w:val="0026431A"/>
    <w:rsid w:val="00301916"/>
    <w:rsid w:val="003455E3"/>
    <w:rsid w:val="00371497"/>
    <w:rsid w:val="003C65BA"/>
    <w:rsid w:val="00405339"/>
    <w:rsid w:val="0041427C"/>
    <w:rsid w:val="00432611"/>
    <w:rsid w:val="005276C8"/>
    <w:rsid w:val="0063285F"/>
    <w:rsid w:val="00641529"/>
    <w:rsid w:val="006F6355"/>
    <w:rsid w:val="0070014C"/>
    <w:rsid w:val="007866B6"/>
    <w:rsid w:val="00872ECC"/>
    <w:rsid w:val="00886EEE"/>
    <w:rsid w:val="00894D5B"/>
    <w:rsid w:val="00910B86"/>
    <w:rsid w:val="00934BA7"/>
    <w:rsid w:val="00943E1E"/>
    <w:rsid w:val="0095301C"/>
    <w:rsid w:val="00967554"/>
    <w:rsid w:val="00B2071A"/>
    <w:rsid w:val="00B51DD9"/>
    <w:rsid w:val="00B53C40"/>
    <w:rsid w:val="00BC397F"/>
    <w:rsid w:val="00BF0E3C"/>
    <w:rsid w:val="00C13880"/>
    <w:rsid w:val="00C34FB8"/>
    <w:rsid w:val="00CF0585"/>
    <w:rsid w:val="00D11AEA"/>
    <w:rsid w:val="00D45F9D"/>
    <w:rsid w:val="00D6707E"/>
    <w:rsid w:val="00D6744E"/>
    <w:rsid w:val="00D81FFE"/>
    <w:rsid w:val="00E61F16"/>
    <w:rsid w:val="00F56A46"/>
    <w:rsid w:val="00FB184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82E5C"/>
  <w15:chartTrackingRefBased/>
  <w15:docId w15:val="{9D82342C-65C3-4280-908B-1D74834A9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4614D"/>
  </w:style>
  <w:style w:type="paragraph" w:styleId="berschrift1">
    <w:name w:val="heading 1"/>
    <w:basedOn w:val="Standard"/>
    <w:next w:val="Standard"/>
    <w:link w:val="berschrift1Zchn"/>
    <w:uiPriority w:val="9"/>
    <w:qFormat/>
    <w:rsid w:val="00943E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1461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14614D"/>
    <w:rPr>
      <w:rFonts w:asciiTheme="majorHAnsi" w:eastAsiaTheme="majorEastAsia" w:hAnsiTheme="majorHAnsi" w:cstheme="majorBidi"/>
      <w:color w:val="2F5496" w:themeColor="accent1" w:themeShade="BF"/>
      <w:sz w:val="26"/>
      <w:szCs w:val="26"/>
    </w:rPr>
  </w:style>
  <w:style w:type="character" w:styleId="Fett">
    <w:name w:val="Strong"/>
    <w:basedOn w:val="Absatz-Standardschriftart"/>
    <w:uiPriority w:val="22"/>
    <w:qFormat/>
    <w:rsid w:val="0014614D"/>
    <w:rPr>
      <w:b/>
      <w:bCs/>
    </w:rPr>
  </w:style>
  <w:style w:type="paragraph" w:styleId="StandardWeb">
    <w:name w:val="Normal (Web)"/>
    <w:basedOn w:val="Standard"/>
    <w:uiPriority w:val="99"/>
    <w:unhideWhenUsed/>
    <w:rsid w:val="0014614D"/>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Listenabsatz">
    <w:name w:val="List Paragraph"/>
    <w:basedOn w:val="Standard"/>
    <w:uiPriority w:val="34"/>
    <w:qFormat/>
    <w:rsid w:val="0014614D"/>
    <w:pPr>
      <w:ind w:left="720"/>
      <w:contextualSpacing/>
    </w:pPr>
  </w:style>
  <w:style w:type="paragraph" w:styleId="Kopfzeile">
    <w:name w:val="header"/>
    <w:basedOn w:val="Standard"/>
    <w:link w:val="KopfzeileZchn"/>
    <w:uiPriority w:val="99"/>
    <w:unhideWhenUsed/>
    <w:rsid w:val="00910B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10B86"/>
  </w:style>
  <w:style w:type="paragraph" w:styleId="Fuzeile">
    <w:name w:val="footer"/>
    <w:basedOn w:val="Standard"/>
    <w:link w:val="FuzeileZchn"/>
    <w:uiPriority w:val="99"/>
    <w:unhideWhenUsed/>
    <w:rsid w:val="00910B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10B86"/>
  </w:style>
  <w:style w:type="character" w:styleId="Hyperlink">
    <w:name w:val="Hyperlink"/>
    <w:basedOn w:val="Absatz-Standardschriftart"/>
    <w:uiPriority w:val="99"/>
    <w:unhideWhenUsed/>
    <w:rsid w:val="00910B86"/>
    <w:rPr>
      <w:color w:val="0563C1" w:themeColor="hyperlink"/>
      <w:u w:val="single"/>
    </w:rPr>
  </w:style>
  <w:style w:type="character" w:styleId="NichtaufgelsteErwhnung">
    <w:name w:val="Unresolved Mention"/>
    <w:basedOn w:val="Absatz-Standardschriftart"/>
    <w:uiPriority w:val="99"/>
    <w:semiHidden/>
    <w:unhideWhenUsed/>
    <w:rsid w:val="00910B86"/>
    <w:rPr>
      <w:color w:val="605E5C"/>
      <w:shd w:val="clear" w:color="auto" w:fill="E1DFDD"/>
    </w:rPr>
  </w:style>
  <w:style w:type="character" w:customStyle="1" w:styleId="berschrift1Zchn">
    <w:name w:val="Überschrift 1 Zchn"/>
    <w:basedOn w:val="Absatz-Standardschriftart"/>
    <w:link w:val="berschrift1"/>
    <w:uiPriority w:val="9"/>
    <w:rsid w:val="00943E1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121190">
      <w:bodyDiv w:val="1"/>
      <w:marLeft w:val="0"/>
      <w:marRight w:val="0"/>
      <w:marTop w:val="0"/>
      <w:marBottom w:val="0"/>
      <w:divBdr>
        <w:top w:val="none" w:sz="0" w:space="0" w:color="auto"/>
        <w:left w:val="none" w:sz="0" w:space="0" w:color="auto"/>
        <w:bottom w:val="none" w:sz="0" w:space="0" w:color="auto"/>
        <w:right w:val="none" w:sz="0" w:space="0" w:color="auto"/>
      </w:divBdr>
    </w:div>
    <w:div w:id="375400154">
      <w:bodyDiv w:val="1"/>
      <w:marLeft w:val="0"/>
      <w:marRight w:val="0"/>
      <w:marTop w:val="0"/>
      <w:marBottom w:val="0"/>
      <w:divBdr>
        <w:top w:val="none" w:sz="0" w:space="0" w:color="auto"/>
        <w:left w:val="none" w:sz="0" w:space="0" w:color="auto"/>
        <w:bottom w:val="none" w:sz="0" w:space="0" w:color="auto"/>
        <w:right w:val="none" w:sz="0" w:space="0" w:color="auto"/>
      </w:divBdr>
    </w:div>
    <w:div w:id="822744671">
      <w:bodyDiv w:val="1"/>
      <w:marLeft w:val="0"/>
      <w:marRight w:val="0"/>
      <w:marTop w:val="0"/>
      <w:marBottom w:val="0"/>
      <w:divBdr>
        <w:top w:val="none" w:sz="0" w:space="0" w:color="auto"/>
        <w:left w:val="none" w:sz="0" w:space="0" w:color="auto"/>
        <w:bottom w:val="none" w:sz="0" w:space="0" w:color="auto"/>
        <w:right w:val="none" w:sz="0" w:space="0" w:color="auto"/>
      </w:divBdr>
    </w:div>
    <w:div w:id="924923984">
      <w:bodyDiv w:val="1"/>
      <w:marLeft w:val="0"/>
      <w:marRight w:val="0"/>
      <w:marTop w:val="0"/>
      <w:marBottom w:val="0"/>
      <w:divBdr>
        <w:top w:val="none" w:sz="0" w:space="0" w:color="auto"/>
        <w:left w:val="none" w:sz="0" w:space="0" w:color="auto"/>
        <w:bottom w:val="none" w:sz="0" w:space="0" w:color="auto"/>
        <w:right w:val="none" w:sz="0" w:space="0" w:color="auto"/>
      </w:divBdr>
    </w:div>
    <w:div w:id="1035733439">
      <w:bodyDiv w:val="1"/>
      <w:marLeft w:val="0"/>
      <w:marRight w:val="0"/>
      <w:marTop w:val="0"/>
      <w:marBottom w:val="0"/>
      <w:divBdr>
        <w:top w:val="none" w:sz="0" w:space="0" w:color="auto"/>
        <w:left w:val="none" w:sz="0" w:space="0" w:color="auto"/>
        <w:bottom w:val="none" w:sz="0" w:space="0" w:color="auto"/>
        <w:right w:val="none" w:sz="0" w:space="0" w:color="auto"/>
      </w:divBdr>
    </w:div>
    <w:div w:id="195913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261</Words>
  <Characters>1646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Krenkel</dc:creator>
  <cp:keywords/>
  <dc:description/>
  <cp:lastModifiedBy>Lisa Krenkel</cp:lastModifiedBy>
  <cp:revision>3</cp:revision>
  <dcterms:created xsi:type="dcterms:W3CDTF">2025-09-25T10:52:00Z</dcterms:created>
  <dcterms:modified xsi:type="dcterms:W3CDTF">2025-09-25T10:53:00Z</dcterms:modified>
</cp:coreProperties>
</file>