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C0A695" w14:textId="053623F1" w:rsidR="00FF3D10" w:rsidRPr="00F36F56" w:rsidRDefault="00F36F56" w:rsidP="00B12E7A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 w:rsidRPr="00F36F56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>Good vibes yoga festival 2025:</w:t>
      </w:r>
      <w:r w:rsidRPr="00F36F56"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br/>
        <w:t>Die Reise zu</w:t>
      </w:r>
      <w:r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  <w:t xml:space="preserve"> dir selbst beginnt in Seefeld</w:t>
      </w:r>
    </w:p>
    <w:p w14:paraId="40D664D7" w14:textId="090D7AEB" w:rsidR="0020789A" w:rsidRPr="0016522D" w:rsidRDefault="002D171B" w:rsidP="00FF3D10">
      <w:pPr>
        <w:pStyle w:val="Flietext"/>
        <w:jc w:val="center"/>
        <w:rPr>
          <w:rFonts w:ascii="Arial" w:eastAsiaTheme="majorEastAsia" w:hAnsi="Arial" w:cstheme="majorBidi"/>
          <w:b/>
          <w:caps/>
          <w:spacing w:val="50"/>
          <w:kern w:val="28"/>
          <w:sz w:val="28"/>
          <w:szCs w:val="56"/>
        </w:rPr>
      </w:pPr>
      <w:r>
        <w:rPr>
          <w:rStyle w:val="SubheadlineZchn"/>
          <w:noProof/>
        </w:rPr>
        <w:drawing>
          <wp:anchor distT="0" distB="0" distL="114300" distR="114300" simplePos="0" relativeHeight="251658240" behindDoc="0" locked="0" layoutInCell="1" allowOverlap="1" wp14:anchorId="238032FC" wp14:editId="4B7D3518">
            <wp:simplePos x="0" y="0"/>
            <wp:positionH relativeFrom="margin">
              <wp:align>right</wp:align>
            </wp:positionH>
            <wp:positionV relativeFrom="paragraph">
              <wp:posOffset>398780</wp:posOffset>
            </wp:positionV>
            <wp:extent cx="575310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528" y="21546"/>
                <wp:lineTo x="21528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0AA">
        <w:rPr>
          <w:rStyle w:val="SubheadlineZchn"/>
          <w:sz w:val="22"/>
          <w:szCs w:val="22"/>
        </w:rPr>
        <w:t>EINTAUCHEN, LOSLASSEN, AUFTANKEN – Drei Tage voller ENERGIE UND INSPIRATION AUF 1.200 Metern Höhe</w:t>
      </w:r>
      <w:bookmarkStart w:id="0" w:name="_GoBack"/>
      <w:r w:rsidR="0020789A">
        <w:rPr>
          <w:lang w:val="de-AT"/>
        </w:rPr>
        <w:br/>
      </w:r>
      <w:bookmarkEnd w:id="0"/>
      <w:r w:rsidR="0020789A" w:rsidRPr="00422CFB">
        <w:rPr>
          <w:sz w:val="18"/>
          <w:szCs w:val="18"/>
          <w:lang w:val="de-AT"/>
        </w:rPr>
        <w:t xml:space="preserve">© </w:t>
      </w:r>
      <w:r w:rsidR="0020789A">
        <w:rPr>
          <w:sz w:val="18"/>
          <w:szCs w:val="18"/>
          <w:lang w:val="de-AT"/>
        </w:rPr>
        <w:t>R</w:t>
      </w:r>
      <w:r w:rsidR="0020789A" w:rsidRPr="009F13A7">
        <w:rPr>
          <w:sz w:val="18"/>
          <w:szCs w:val="18"/>
          <w:lang w:val="de-AT"/>
        </w:rPr>
        <w:t>egion Seefeld</w:t>
      </w:r>
      <w:r w:rsidR="000A6147">
        <w:rPr>
          <w:sz w:val="18"/>
          <w:szCs w:val="18"/>
          <w:lang w:val="de-AT"/>
        </w:rPr>
        <w:t>, Jack Griesbeck</w:t>
      </w:r>
    </w:p>
    <w:p w14:paraId="57C254AB" w14:textId="16D9F23C" w:rsidR="0008471B" w:rsidRPr="004D20AA" w:rsidRDefault="004D20AA" w:rsidP="004D20AA">
      <w:pPr>
        <w:pStyle w:val="Hervorhebungen"/>
      </w:pPr>
      <w:bookmarkStart w:id="1" w:name="_Hlk179210255"/>
      <w:r w:rsidRPr="004D20AA">
        <w:t>Vom 20. bis 22. Juni 2025 verwandelt sich Seefeld in einen Ort, an dem Achtsamkeit, Musik und Lebensfreude aufeinandertreffen. Bereits zum vierten Mal l</w:t>
      </w:r>
      <w:r>
        <w:t>aden Seefeld und Yogameister</w:t>
      </w:r>
      <w:r w:rsidRPr="004D20AA">
        <w:t xml:space="preserve"> Marcel </w:t>
      </w:r>
      <w:proofErr w:type="spellStart"/>
      <w:r w:rsidRPr="004D20AA">
        <w:t>Clementi</w:t>
      </w:r>
      <w:proofErr w:type="spellEnd"/>
      <w:r w:rsidRPr="004D20AA">
        <w:t xml:space="preserve"> zum </w:t>
      </w:r>
      <w:proofErr w:type="spellStart"/>
      <w:r w:rsidRPr="004D20AA">
        <w:t>Good</w:t>
      </w:r>
      <w:proofErr w:type="spellEnd"/>
      <w:r w:rsidRPr="004D20AA">
        <w:t xml:space="preserve"> Vibes Festival – ein ganz besonderes Wochenende für </w:t>
      </w:r>
      <w:r>
        <w:t>Yogis</w:t>
      </w:r>
      <w:r w:rsidRPr="004D20AA">
        <w:t>, Bewegungsfreudige und alle, die Körper und Geist in Einklang bringen möchten.</w:t>
      </w:r>
    </w:p>
    <w:p w14:paraId="5469EEEE" w14:textId="77777777" w:rsidR="002D171B" w:rsidRDefault="004D20AA" w:rsidP="002217D8">
      <w:pPr>
        <w:rPr>
          <w:rFonts w:ascii="Georgia" w:hAnsi="Georgia"/>
        </w:rPr>
      </w:pPr>
      <w:r w:rsidRPr="004D20AA">
        <w:rPr>
          <w:rFonts w:ascii="Georgia" w:hAnsi="Georgia"/>
        </w:rPr>
        <w:t xml:space="preserve">Über 30 Einheiten, verteilt auf drei liebevoll gestaltete Stages, bieten Raum für Bewegung, Begegnung und Transformation. Von dynamischen </w:t>
      </w:r>
      <w:proofErr w:type="spellStart"/>
      <w:r w:rsidRPr="004D20AA">
        <w:rPr>
          <w:rFonts w:ascii="Georgia" w:hAnsi="Georgia"/>
        </w:rPr>
        <w:t>Vinyasa-Flows</w:t>
      </w:r>
      <w:proofErr w:type="spellEnd"/>
      <w:r w:rsidRPr="004D20AA">
        <w:rPr>
          <w:rFonts w:ascii="Georgia" w:hAnsi="Georgia"/>
        </w:rPr>
        <w:t xml:space="preserve"> über ruhige Yin-Sessions bis hin zu inspirierenden Workshops und </w:t>
      </w:r>
      <w:proofErr w:type="spellStart"/>
      <w:r w:rsidRPr="004D20AA">
        <w:rPr>
          <w:rFonts w:ascii="Georgia" w:hAnsi="Georgia"/>
        </w:rPr>
        <w:t>Ecstatic</w:t>
      </w:r>
      <w:proofErr w:type="spellEnd"/>
      <w:r w:rsidRPr="004D20AA">
        <w:rPr>
          <w:rFonts w:ascii="Georgia" w:hAnsi="Georgia"/>
        </w:rPr>
        <w:t xml:space="preserve"> Dance – das Festivalprogramm ist so vielfältig wie die Menschen, die daran teilnehmen.</w:t>
      </w:r>
      <w:r w:rsidRPr="004D20AA">
        <w:t xml:space="preserve"> </w:t>
      </w:r>
      <w:r w:rsidRPr="004D20AA">
        <w:rPr>
          <w:rFonts w:ascii="Georgia" w:hAnsi="Georgia"/>
        </w:rPr>
        <w:t xml:space="preserve">Ein besonderes Highlight: Die Stage am Seefelder Pfarrhügel – </w:t>
      </w:r>
      <w:r>
        <w:rPr>
          <w:rFonts w:ascii="Georgia" w:hAnsi="Georgia"/>
        </w:rPr>
        <w:t>wunderschön</w:t>
      </w:r>
      <w:r w:rsidRPr="004D20AA">
        <w:rPr>
          <w:rFonts w:ascii="Georgia" w:hAnsi="Georgia"/>
        </w:rPr>
        <w:t xml:space="preserve"> über dem Ortszentrum gelegen – bietet nicht nur spektakuläre Ausblicke, sondern auch ein Gefühl des Abhebens.</w:t>
      </w:r>
    </w:p>
    <w:p w14:paraId="153AADBD" w14:textId="217D065D" w:rsidR="004D20AA" w:rsidRDefault="004D20AA" w:rsidP="002217D8">
      <w:pPr>
        <w:rPr>
          <w:rFonts w:ascii="Georgia" w:hAnsi="Georgia"/>
        </w:rPr>
      </w:pPr>
      <w:r w:rsidRPr="004D20AA">
        <w:rPr>
          <w:rFonts w:ascii="Georgia" w:hAnsi="Georgia"/>
        </w:rPr>
        <w:lastRenderedPageBreak/>
        <w:t xml:space="preserve">Inmitten von Vogelgezwitscher und Bergpanorama wird jede Einheit zur Erfahrung mit Tiefgang. Musikalisch untermalt von Künstlern wie Max Neumann oder Noah </w:t>
      </w:r>
      <w:proofErr w:type="spellStart"/>
      <w:r w:rsidRPr="004D20AA">
        <w:rPr>
          <w:rFonts w:ascii="Georgia" w:hAnsi="Georgia"/>
        </w:rPr>
        <w:t>Frehmann</w:t>
      </w:r>
      <w:proofErr w:type="spellEnd"/>
      <w:r w:rsidRPr="004D20AA">
        <w:rPr>
          <w:rFonts w:ascii="Georgia" w:hAnsi="Georgia"/>
        </w:rPr>
        <w:t xml:space="preserve">, die mit </w:t>
      </w:r>
      <w:proofErr w:type="spellStart"/>
      <w:r w:rsidRPr="004D20AA">
        <w:rPr>
          <w:rFonts w:ascii="Georgia" w:hAnsi="Georgia"/>
        </w:rPr>
        <w:t>Handpan</w:t>
      </w:r>
      <w:proofErr w:type="spellEnd"/>
      <w:r w:rsidRPr="004D20AA">
        <w:rPr>
          <w:rFonts w:ascii="Georgia" w:hAnsi="Georgia"/>
        </w:rPr>
        <w:t xml:space="preserve"> und E-Piano emotionale Klangwelten schaffen, entstehen hier magische Momente – selbst Festivalgründer Marcel Clementi ist jedes Jahr aufs Neue berührt.</w:t>
      </w:r>
    </w:p>
    <w:p w14:paraId="1E941FCE" w14:textId="77777777" w:rsidR="004D20AA" w:rsidRDefault="004D20AA" w:rsidP="002217D8">
      <w:pPr>
        <w:rPr>
          <w:rFonts w:ascii="Georgia" w:hAnsi="Georgia"/>
        </w:rPr>
      </w:pPr>
    </w:p>
    <w:p w14:paraId="181FC2EF" w14:textId="2C9663D9" w:rsidR="00C3148A" w:rsidRPr="00177B35" w:rsidRDefault="00407911" w:rsidP="00C3148A">
      <w:pPr>
        <w:pStyle w:val="Subheadline"/>
        <w:numPr>
          <w:ilvl w:val="0"/>
          <w:numId w:val="0"/>
        </w:numPr>
        <w:rPr>
          <w:rFonts w:cs="Arial"/>
        </w:rPr>
      </w:pPr>
      <w:r>
        <w:rPr>
          <w:rFonts w:cs="Arial"/>
        </w:rPr>
        <w:t>ENTSPANNT NACHHALTIG</w:t>
      </w:r>
    </w:p>
    <w:p w14:paraId="0F508409" w14:textId="029D3EF0" w:rsidR="00177B35" w:rsidRPr="007F3B9E" w:rsidRDefault="00407911" w:rsidP="007F3B9E">
      <w:pPr>
        <w:pStyle w:val="StandardWeb"/>
        <w:rPr>
          <w:rFonts w:ascii="Georgia" w:hAnsi="Georgia"/>
          <w:sz w:val="22"/>
          <w:szCs w:val="22"/>
        </w:rPr>
      </w:pPr>
      <w:r w:rsidRPr="00407911">
        <w:rPr>
          <w:rFonts w:ascii="Georgia" w:hAnsi="Georgia"/>
          <w:sz w:val="22"/>
          <w:szCs w:val="22"/>
        </w:rPr>
        <w:t>Wer zwischen den Einheiten Ruhe sucht, findet sie in der liebevoll gestalteten Chillout-Area</w:t>
      </w:r>
      <w:r>
        <w:rPr>
          <w:rFonts w:ascii="Georgia" w:hAnsi="Georgia"/>
          <w:sz w:val="22"/>
          <w:szCs w:val="22"/>
        </w:rPr>
        <w:t>. E</w:t>
      </w:r>
      <w:r w:rsidRPr="00407911">
        <w:rPr>
          <w:rFonts w:ascii="Georgia" w:hAnsi="Georgia"/>
          <w:sz w:val="22"/>
          <w:szCs w:val="22"/>
        </w:rPr>
        <w:t xml:space="preserve">in Ort zum Ankommen, Durchatmen und neue Bekanntschaften schließen. Auch kulinarisch wird verwöhnt: Ob mit bunten </w:t>
      </w:r>
      <w:proofErr w:type="spellStart"/>
      <w:r w:rsidRPr="00407911">
        <w:rPr>
          <w:rFonts w:ascii="Georgia" w:hAnsi="Georgia"/>
          <w:sz w:val="22"/>
          <w:szCs w:val="22"/>
        </w:rPr>
        <w:t>Bowls</w:t>
      </w:r>
      <w:proofErr w:type="spellEnd"/>
      <w:r w:rsidRPr="00407911">
        <w:rPr>
          <w:rFonts w:ascii="Georgia" w:hAnsi="Georgia"/>
          <w:sz w:val="22"/>
          <w:szCs w:val="22"/>
        </w:rPr>
        <w:t xml:space="preserve"> von „</w:t>
      </w:r>
      <w:proofErr w:type="spellStart"/>
      <w:r w:rsidRPr="00407911">
        <w:rPr>
          <w:rFonts w:ascii="Georgia" w:hAnsi="Georgia"/>
          <w:sz w:val="22"/>
          <w:szCs w:val="22"/>
        </w:rPr>
        <w:t>Genussheppchen</w:t>
      </w:r>
      <w:proofErr w:type="spellEnd"/>
      <w:r w:rsidRPr="00407911">
        <w:rPr>
          <w:rFonts w:ascii="Georgia" w:hAnsi="Georgia"/>
          <w:sz w:val="22"/>
          <w:szCs w:val="22"/>
        </w:rPr>
        <w:t>“, köstlichem Kaffee vom „</w:t>
      </w:r>
      <w:proofErr w:type="spellStart"/>
      <w:r w:rsidRPr="00407911">
        <w:rPr>
          <w:rFonts w:ascii="Georgia" w:hAnsi="Georgia"/>
          <w:sz w:val="22"/>
          <w:szCs w:val="22"/>
        </w:rPr>
        <w:t>unbound</w:t>
      </w:r>
      <w:proofErr w:type="spellEnd"/>
      <w:r w:rsidRPr="00407911">
        <w:rPr>
          <w:rFonts w:ascii="Georgia" w:hAnsi="Georgia"/>
          <w:sz w:val="22"/>
          <w:szCs w:val="22"/>
        </w:rPr>
        <w:t>“ Bike oder einer Abkühlung vom „Hitzefrei“-Eisstand – Genuss ist Programm.</w:t>
      </w:r>
      <w:r>
        <w:rPr>
          <w:rFonts w:ascii="Georgia" w:hAnsi="Georgia"/>
          <w:sz w:val="22"/>
          <w:szCs w:val="22"/>
        </w:rPr>
        <w:t xml:space="preserve"> Und dieser lässt sich mit besten Gewissen auskosten. Denn z</w:t>
      </w:r>
      <w:r w:rsidRPr="00407911">
        <w:rPr>
          <w:rFonts w:ascii="Georgia" w:hAnsi="Georgia"/>
          <w:sz w:val="22"/>
          <w:szCs w:val="22"/>
        </w:rPr>
        <w:t xml:space="preserve">um zweiten Mal in Folge </w:t>
      </w:r>
      <w:r>
        <w:rPr>
          <w:rFonts w:ascii="Georgia" w:hAnsi="Georgia"/>
          <w:sz w:val="22"/>
          <w:szCs w:val="22"/>
        </w:rPr>
        <w:t>ist</w:t>
      </w:r>
      <w:r w:rsidRPr="00407911">
        <w:rPr>
          <w:rFonts w:ascii="Georgia" w:hAnsi="Georgia"/>
          <w:sz w:val="22"/>
          <w:szCs w:val="22"/>
        </w:rPr>
        <w:t xml:space="preserve"> das Festival als Green Event Tirol zertifiziert. Müllvermeidung, Pfandgeschirr, fleischreduzierte Speisen und regionale Zutaten in Bio- oder Fairtrade-Qualität gehören ebenso dazu wie der kostenlose öffentliche Nahverkehr für alle Gäste vor Ort.</w:t>
      </w:r>
      <w:r w:rsidR="007F3B9E">
        <w:rPr>
          <w:rFonts w:ascii="Georgia" w:hAnsi="Georgia"/>
          <w:sz w:val="22"/>
          <w:szCs w:val="22"/>
        </w:rPr>
        <w:br/>
      </w:r>
    </w:p>
    <w:p w14:paraId="78794365" w14:textId="31ADC581" w:rsidR="00BC6BD1" w:rsidRPr="00C0253F" w:rsidRDefault="00407911" w:rsidP="00BC6BD1">
      <w:pPr>
        <w:pStyle w:val="Subheadline"/>
        <w:rPr>
          <w:rFonts w:cs="Arial"/>
        </w:rPr>
      </w:pPr>
      <w:r>
        <w:rPr>
          <w:rFonts w:cs="Arial"/>
        </w:rPr>
        <w:t>GOOD VIBES FÜR ALLE</w:t>
      </w:r>
    </w:p>
    <w:p w14:paraId="439B29E8" w14:textId="26C68CE3" w:rsidR="007F3B9E" w:rsidRDefault="00407911" w:rsidP="00C3148A">
      <w:pPr>
        <w:pStyle w:val="StandardWeb"/>
        <w:rPr>
          <w:rFonts w:ascii="Georgia" w:hAnsi="Georgia"/>
          <w:sz w:val="22"/>
          <w:szCs w:val="22"/>
        </w:rPr>
      </w:pPr>
      <w:r w:rsidRPr="00407911">
        <w:rPr>
          <w:rFonts w:ascii="Georgia" w:hAnsi="Georgia"/>
          <w:sz w:val="22"/>
          <w:szCs w:val="22"/>
        </w:rPr>
        <w:t xml:space="preserve">Ob Anfänger oder erfahrener Yogi – </w:t>
      </w:r>
      <w:proofErr w:type="gramStart"/>
      <w:r w:rsidRPr="00407911">
        <w:rPr>
          <w:rFonts w:ascii="Georgia" w:hAnsi="Georgia"/>
          <w:sz w:val="22"/>
          <w:szCs w:val="22"/>
        </w:rPr>
        <w:t>das</w:t>
      </w:r>
      <w:proofErr w:type="gramEnd"/>
      <w:r w:rsidRPr="00407911">
        <w:rPr>
          <w:rFonts w:ascii="Georgia" w:hAnsi="Georgia"/>
          <w:sz w:val="22"/>
          <w:szCs w:val="22"/>
        </w:rPr>
        <w:t xml:space="preserve"> </w:t>
      </w:r>
      <w:proofErr w:type="spellStart"/>
      <w:r w:rsidRPr="00407911">
        <w:rPr>
          <w:rFonts w:ascii="Georgia" w:hAnsi="Georgia"/>
          <w:sz w:val="22"/>
          <w:szCs w:val="22"/>
        </w:rPr>
        <w:t>Good</w:t>
      </w:r>
      <w:proofErr w:type="spellEnd"/>
      <w:r w:rsidRPr="00407911">
        <w:rPr>
          <w:rFonts w:ascii="Georgia" w:hAnsi="Georgia"/>
          <w:sz w:val="22"/>
          <w:szCs w:val="22"/>
        </w:rPr>
        <w:t xml:space="preserve"> Vibes Festival ist ein Ort, an dem alle willkommen sind, die Lust auf Bewegung, Musik, Natur und Gemeinschaft haben. Hier geht es nicht um Perfektion, sondern um Verbindung – zu sich selbst, zu anderen und zur Natur. Besonders Yoga-Neulinge sind herzlich eingeladen, verschiedene Facetten des Yoga kennenzulernen und unterschiedliche Stilrichtungen sowie </w:t>
      </w:r>
      <w:r w:rsidR="000A6147">
        <w:rPr>
          <w:rFonts w:ascii="Georgia" w:hAnsi="Georgia"/>
          <w:sz w:val="22"/>
          <w:szCs w:val="22"/>
        </w:rPr>
        <w:t xml:space="preserve">internationale Teacher </w:t>
      </w:r>
      <w:r w:rsidRPr="00407911">
        <w:rPr>
          <w:rFonts w:ascii="Georgia" w:hAnsi="Georgia"/>
          <w:sz w:val="22"/>
          <w:szCs w:val="22"/>
        </w:rPr>
        <w:t>zu erleben. Das Festival bietet eine breite Palette an Programmpunkten,</w:t>
      </w:r>
      <w:r>
        <w:rPr>
          <w:rFonts w:ascii="Georgia" w:hAnsi="Georgia"/>
          <w:sz w:val="22"/>
          <w:szCs w:val="22"/>
        </w:rPr>
        <w:t xml:space="preserve"> die alle Bedürfnisse erfüllen. </w:t>
      </w:r>
      <w:r w:rsidR="002E4166">
        <w:rPr>
          <w:rFonts w:ascii="Georgia" w:hAnsi="Georgia"/>
          <w:sz w:val="22"/>
          <w:szCs w:val="22"/>
        </w:rPr>
        <w:br/>
      </w:r>
    </w:p>
    <w:p w14:paraId="0C81B1FC" w14:textId="2A17A028" w:rsidR="007118CD" w:rsidRPr="000A6147" w:rsidRDefault="00407911" w:rsidP="000A6147">
      <w:pPr>
        <w:rPr>
          <w:rFonts w:ascii="Georgia" w:hAnsi="Georgia"/>
          <w:color w:val="000000"/>
        </w:rPr>
      </w:pPr>
      <w:r w:rsidRPr="00407911">
        <w:rPr>
          <w:rFonts w:ascii="Georgia" w:hAnsi="Georgia"/>
          <w:color w:val="000000"/>
        </w:rPr>
        <w:t xml:space="preserve">Weitere Informationen und Tickets gibt‘s unter: </w:t>
      </w:r>
      <w:hyperlink r:id="rId8" w:history="1">
        <w:r w:rsidRPr="00407911">
          <w:rPr>
            <w:rStyle w:val="Hyperlink"/>
            <w:rFonts w:ascii="Georgia" w:hAnsi="Georgia"/>
          </w:rPr>
          <w:t>www.seefeld.com/good-vibes-festival</w:t>
        </w:r>
      </w:hyperlink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9060"/>
      </w:tblGrid>
      <w:tr w:rsidR="0020789A" w:rsidRPr="009B094D" w14:paraId="6E7612ED" w14:textId="77777777" w:rsidTr="006C06BF">
        <w:tc>
          <w:tcPr>
            <w:tcW w:w="9060" w:type="dxa"/>
          </w:tcPr>
          <w:p w14:paraId="7AAA3311" w14:textId="2EA53B2E" w:rsidR="00BB4DBD" w:rsidRPr="0000391C" w:rsidRDefault="00BB4DBD" w:rsidP="006C06BF">
            <w:pPr>
              <w:rPr>
                <w:rFonts w:ascii="Georgia" w:hAnsi="Georgia"/>
                <w:sz w:val="22"/>
                <w:szCs w:val="22"/>
                <w:lang w:val="de-DE"/>
              </w:rPr>
            </w:pPr>
          </w:p>
        </w:tc>
      </w:tr>
    </w:tbl>
    <w:bookmarkEnd w:id="1"/>
    <w:p w14:paraId="382C36EA" w14:textId="52AE57E5" w:rsidR="007118CD" w:rsidRPr="00E46A8F" w:rsidRDefault="00904D11" w:rsidP="00E46A8F">
      <w:pPr>
        <w:spacing w:line="360" w:lineRule="auto"/>
        <w:rPr>
          <w:rFonts w:ascii="Georgia" w:hAnsi="Georgia"/>
          <w:lang w:val="de-AT"/>
        </w:rPr>
      </w:pPr>
      <w:r w:rsidRPr="00904D11">
        <w:rPr>
          <w:rStyle w:val="HervorhebungenZchn"/>
          <w:lang w:val="de-AT"/>
        </w:rPr>
        <w:t>Honorarfreies Bildmaterial</w:t>
      </w:r>
      <w:r w:rsidRPr="00904D11">
        <w:rPr>
          <w:rFonts w:ascii="Georgia" w:hAnsi="Georgia"/>
          <w:lang w:val="de-AT"/>
        </w:rPr>
        <w:t xml:space="preserve"> können Sie</w:t>
      </w:r>
      <w:r w:rsidR="00407911">
        <w:rPr>
          <w:rFonts w:ascii="Georgia" w:hAnsi="Georgia"/>
          <w:lang w:val="de-AT"/>
        </w:rPr>
        <w:t xml:space="preserve"> </w:t>
      </w:r>
      <w:hyperlink r:id="rId9" w:history="1">
        <w:r w:rsidR="00407911" w:rsidRPr="00407911">
          <w:rPr>
            <w:rStyle w:val="Hyperlink"/>
            <w:rFonts w:ascii="Georgia" w:hAnsi="Georgia"/>
            <w:b/>
            <w:lang w:val="de-AT"/>
          </w:rPr>
          <w:t>h</w:t>
        </w:r>
        <w:r w:rsidR="00407911" w:rsidRPr="00407911">
          <w:rPr>
            <w:rStyle w:val="Hyperlink"/>
            <w:rFonts w:ascii="Georgia" w:hAnsi="Georgia"/>
            <w:b/>
            <w:lang w:val="de-AT"/>
          </w:rPr>
          <w:t>i</w:t>
        </w:r>
        <w:r w:rsidR="00407911" w:rsidRPr="00407911">
          <w:rPr>
            <w:rStyle w:val="Hyperlink"/>
            <w:rFonts w:ascii="Georgia" w:hAnsi="Georgia"/>
            <w:b/>
            <w:lang w:val="de-AT"/>
          </w:rPr>
          <w:t>er</w:t>
        </w:r>
      </w:hyperlink>
      <w:r w:rsidR="00407911">
        <w:rPr>
          <w:rFonts w:ascii="Georgia" w:hAnsi="Georgia"/>
          <w:lang w:val="de-AT"/>
        </w:rPr>
        <w:t xml:space="preserve"> </w:t>
      </w:r>
      <w:r w:rsidRPr="00904D11">
        <w:rPr>
          <w:rFonts w:ascii="Georgia" w:hAnsi="Georgia"/>
          <w:lang w:val="de-AT"/>
        </w:rPr>
        <w:t>downloaden. Bildnachweis laut Copyright-Vermerk.</w:t>
      </w:r>
    </w:p>
    <w:p w14:paraId="4EF3D5C5" w14:textId="0659A56F" w:rsidR="00904D11" w:rsidRPr="00904D11" w:rsidRDefault="00904D11" w:rsidP="00904D11">
      <w:pPr>
        <w:pStyle w:val="Hervorhebungen"/>
        <w:spacing w:before="0" w:after="0" w:line="360" w:lineRule="auto"/>
        <w:rPr>
          <w:lang w:val="de-AT"/>
        </w:rPr>
      </w:pPr>
      <w:r w:rsidRPr="00904D11">
        <w:rPr>
          <w:lang w:val="de-AT"/>
        </w:rPr>
        <w:t xml:space="preserve">Kontakt und Rückfragen: </w:t>
      </w:r>
    </w:p>
    <w:p w14:paraId="7B5CC370" w14:textId="77777777" w:rsidR="00904D11" w:rsidRPr="00BC618E" w:rsidRDefault="00904D11" w:rsidP="00904D11">
      <w:pPr>
        <w:rPr>
          <w:rFonts w:ascii="Georgia" w:hAnsi="Georgia"/>
        </w:rPr>
      </w:pPr>
      <w:r w:rsidRPr="00BC618E">
        <w:rPr>
          <w:rFonts w:ascii="Georgia" w:hAnsi="Georgia"/>
        </w:rPr>
        <w:t>Region Seefeld – Tirols Hochplateau</w:t>
      </w:r>
    </w:p>
    <w:p w14:paraId="30C2922E" w14:textId="77777777" w:rsidR="00904D11" w:rsidRPr="00904D11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904D11">
        <w:rPr>
          <w:lang w:val="en-GB"/>
        </w:rPr>
        <w:t>c/o Michael Simperl</w:t>
      </w:r>
    </w:p>
    <w:p w14:paraId="3975B8E6" w14:textId="2903FBFC" w:rsidR="00904D11" w:rsidRPr="00BC618E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proofErr w:type="spellStart"/>
      <w:r w:rsidRPr="00BC618E">
        <w:rPr>
          <w:lang w:val="en-GB"/>
        </w:rPr>
        <w:t>Kirchplatzl</w:t>
      </w:r>
      <w:proofErr w:type="spellEnd"/>
      <w:r w:rsidRPr="00BC618E">
        <w:rPr>
          <w:lang w:val="en-GB"/>
        </w:rPr>
        <w:t xml:space="preserve"> 128a</w:t>
      </w:r>
      <w:r w:rsidR="000E6557" w:rsidRPr="00BC618E">
        <w:rPr>
          <w:lang w:val="en-GB"/>
        </w:rPr>
        <w:t xml:space="preserve">, </w:t>
      </w:r>
      <w:r w:rsidRPr="00BC618E">
        <w:rPr>
          <w:lang w:val="en-GB"/>
        </w:rPr>
        <w:t>A-6105 Leutasch</w:t>
      </w:r>
      <w:r w:rsidRPr="00BC618E">
        <w:rPr>
          <w:lang w:val="en-GB"/>
        </w:rPr>
        <w:tab/>
      </w:r>
      <w:r w:rsidRPr="00BC618E">
        <w:rPr>
          <w:lang w:val="en-GB"/>
        </w:rPr>
        <w:tab/>
      </w:r>
    </w:p>
    <w:p w14:paraId="744325F2" w14:textId="77777777" w:rsidR="00904D11" w:rsidRPr="00BC618E" w:rsidRDefault="00904D11" w:rsidP="00904D11">
      <w:pPr>
        <w:pStyle w:val="Flietext"/>
        <w:spacing w:before="0" w:after="0" w:line="360" w:lineRule="auto"/>
        <w:jc w:val="both"/>
        <w:rPr>
          <w:lang w:val="en-GB"/>
        </w:rPr>
      </w:pPr>
      <w:r w:rsidRPr="00BC618E">
        <w:rPr>
          <w:lang w:val="en-GB"/>
        </w:rPr>
        <w:t>M: +43 (0)664 / 889 458 47</w:t>
      </w:r>
    </w:p>
    <w:p w14:paraId="4F139F50" w14:textId="77777777" w:rsidR="00904D11" w:rsidRPr="00BC618E" w:rsidRDefault="00904D11" w:rsidP="00904D11">
      <w:pPr>
        <w:pStyle w:val="WebsiteTextMediumItalic"/>
        <w:spacing w:line="360" w:lineRule="auto"/>
        <w:rPr>
          <w:szCs w:val="18"/>
          <w:lang w:val="en-GB"/>
        </w:rPr>
      </w:pPr>
      <w:r w:rsidRPr="00BC618E">
        <w:rPr>
          <w:szCs w:val="18"/>
          <w:lang w:val="en-GB"/>
        </w:rPr>
        <w:t>michael.simperl@seefeld.com</w:t>
      </w:r>
    </w:p>
    <w:p w14:paraId="3ED39734" w14:textId="77777777" w:rsidR="00682A2E" w:rsidRPr="00BC618E" w:rsidRDefault="00904D11" w:rsidP="00F7450E">
      <w:pPr>
        <w:pStyle w:val="WebsiteTextMediumItalic"/>
        <w:spacing w:line="360" w:lineRule="auto"/>
        <w:rPr>
          <w:szCs w:val="18"/>
          <w:lang w:val="en-GB"/>
        </w:rPr>
      </w:pPr>
      <w:r w:rsidRPr="00BC618E">
        <w:rPr>
          <w:szCs w:val="18"/>
          <w:lang w:val="en-GB"/>
        </w:rPr>
        <w:t>www.seefeld.com</w:t>
      </w:r>
    </w:p>
    <w:sectPr w:rsidR="00682A2E" w:rsidRPr="00BC618E" w:rsidSect="00FC624D">
      <w:headerReference w:type="default" r:id="rId10"/>
      <w:footerReference w:type="default" r:id="rId11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963745" w14:textId="77777777" w:rsidR="00FF6762" w:rsidRDefault="00FF6762">
      <w:pPr>
        <w:spacing w:after="0" w:line="240" w:lineRule="auto"/>
      </w:pPr>
      <w:r>
        <w:separator/>
      </w:r>
    </w:p>
  </w:endnote>
  <w:endnote w:type="continuationSeparator" w:id="0">
    <w:p w14:paraId="1E42F7BE" w14:textId="77777777" w:rsidR="00FF6762" w:rsidRDefault="00FF67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9AFE5" w14:textId="77777777" w:rsidR="00E261A9" w:rsidRDefault="00FF6762">
    <w:pPr>
      <w:pStyle w:val="Fuzeile"/>
    </w:pPr>
  </w:p>
  <w:p w14:paraId="720DD6E7" w14:textId="77777777" w:rsidR="00E261A9" w:rsidRDefault="00FF676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9539B0" w14:textId="77777777" w:rsidR="00FF6762" w:rsidRDefault="00FF6762">
      <w:pPr>
        <w:spacing w:after="0" w:line="240" w:lineRule="auto"/>
      </w:pPr>
      <w:r>
        <w:separator/>
      </w:r>
    </w:p>
  </w:footnote>
  <w:footnote w:type="continuationSeparator" w:id="0">
    <w:p w14:paraId="0B8BA717" w14:textId="77777777" w:rsidR="00FF6762" w:rsidRDefault="00FF67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2D5F5" w14:textId="77777777" w:rsidR="00FC624D" w:rsidRPr="001E6894" w:rsidRDefault="00E15D5A" w:rsidP="00EF68E8"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02C17ED7" wp14:editId="542BB3FA">
          <wp:simplePos x="0" y="0"/>
          <wp:positionH relativeFrom="page">
            <wp:align>right</wp:align>
          </wp:positionH>
          <wp:positionV relativeFrom="paragraph">
            <wp:posOffset>-1365885</wp:posOffset>
          </wp:positionV>
          <wp:extent cx="7558736" cy="10691545"/>
          <wp:effectExtent l="0" t="0" r="444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efpapiervorlage_2022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36" cy="10691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B64303"/>
    <w:multiLevelType w:val="hybridMultilevel"/>
    <w:tmpl w:val="212E2C5E"/>
    <w:lvl w:ilvl="0" w:tplc="242627EE">
      <w:start w:val="5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DF1882"/>
    <w:multiLevelType w:val="hybridMultilevel"/>
    <w:tmpl w:val="28EC6F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FE6B60"/>
    <w:multiLevelType w:val="hybridMultilevel"/>
    <w:tmpl w:val="7892E418"/>
    <w:lvl w:ilvl="0" w:tplc="0AB0833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FF7794"/>
    <w:multiLevelType w:val="hybridMultilevel"/>
    <w:tmpl w:val="3C68DE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9A"/>
    <w:rsid w:val="0000391C"/>
    <w:rsid w:val="00071CF4"/>
    <w:rsid w:val="0008471B"/>
    <w:rsid w:val="00097CB6"/>
    <w:rsid w:val="000A6147"/>
    <w:rsid w:val="000E6557"/>
    <w:rsid w:val="001270F8"/>
    <w:rsid w:val="00147DED"/>
    <w:rsid w:val="0016522D"/>
    <w:rsid w:val="00177B35"/>
    <w:rsid w:val="00182AC8"/>
    <w:rsid w:val="001952B1"/>
    <w:rsid w:val="001C1811"/>
    <w:rsid w:val="001C47AC"/>
    <w:rsid w:val="0020789A"/>
    <w:rsid w:val="002217D8"/>
    <w:rsid w:val="002240A7"/>
    <w:rsid w:val="002959F5"/>
    <w:rsid w:val="002A75CE"/>
    <w:rsid w:val="002D171B"/>
    <w:rsid w:val="002E1C0D"/>
    <w:rsid w:val="002E4166"/>
    <w:rsid w:val="00317657"/>
    <w:rsid w:val="00345ED8"/>
    <w:rsid w:val="0037107A"/>
    <w:rsid w:val="003758D0"/>
    <w:rsid w:val="00384EC6"/>
    <w:rsid w:val="003D16D3"/>
    <w:rsid w:val="003D16EE"/>
    <w:rsid w:val="00407911"/>
    <w:rsid w:val="00421FA4"/>
    <w:rsid w:val="00427525"/>
    <w:rsid w:val="004744D6"/>
    <w:rsid w:val="00494147"/>
    <w:rsid w:val="004A3AE1"/>
    <w:rsid w:val="004D0C2F"/>
    <w:rsid w:val="004D20AA"/>
    <w:rsid w:val="004E1774"/>
    <w:rsid w:val="005100D6"/>
    <w:rsid w:val="00531012"/>
    <w:rsid w:val="005338B4"/>
    <w:rsid w:val="00547394"/>
    <w:rsid w:val="00556A27"/>
    <w:rsid w:val="005B1526"/>
    <w:rsid w:val="005C25B0"/>
    <w:rsid w:val="005C4D4F"/>
    <w:rsid w:val="006044D0"/>
    <w:rsid w:val="00617E02"/>
    <w:rsid w:val="00632DE9"/>
    <w:rsid w:val="00652A37"/>
    <w:rsid w:val="00681839"/>
    <w:rsid w:val="00682A2E"/>
    <w:rsid w:val="006B5805"/>
    <w:rsid w:val="006D16ED"/>
    <w:rsid w:val="006E00D5"/>
    <w:rsid w:val="007118CD"/>
    <w:rsid w:val="007220F9"/>
    <w:rsid w:val="00747591"/>
    <w:rsid w:val="00751FE0"/>
    <w:rsid w:val="00777C55"/>
    <w:rsid w:val="007811CE"/>
    <w:rsid w:val="007936CC"/>
    <w:rsid w:val="007C6A55"/>
    <w:rsid w:val="007F3B9E"/>
    <w:rsid w:val="008026DA"/>
    <w:rsid w:val="008142DF"/>
    <w:rsid w:val="008E07F6"/>
    <w:rsid w:val="008E3580"/>
    <w:rsid w:val="0090137B"/>
    <w:rsid w:val="00904D11"/>
    <w:rsid w:val="0094214A"/>
    <w:rsid w:val="009B094D"/>
    <w:rsid w:val="009D6C18"/>
    <w:rsid w:val="00A50BDD"/>
    <w:rsid w:val="00AD1C25"/>
    <w:rsid w:val="00AD6737"/>
    <w:rsid w:val="00AF6EC1"/>
    <w:rsid w:val="00AF7A32"/>
    <w:rsid w:val="00B12E7A"/>
    <w:rsid w:val="00B20C63"/>
    <w:rsid w:val="00B71AB8"/>
    <w:rsid w:val="00B86A78"/>
    <w:rsid w:val="00BB4DBD"/>
    <w:rsid w:val="00BC618E"/>
    <w:rsid w:val="00BC6BD1"/>
    <w:rsid w:val="00C3148A"/>
    <w:rsid w:val="00C67832"/>
    <w:rsid w:val="00C8159B"/>
    <w:rsid w:val="00C83E1D"/>
    <w:rsid w:val="00CB2D2A"/>
    <w:rsid w:val="00CB7B03"/>
    <w:rsid w:val="00CE1D9A"/>
    <w:rsid w:val="00D82054"/>
    <w:rsid w:val="00D96CF6"/>
    <w:rsid w:val="00DD106D"/>
    <w:rsid w:val="00DF56DA"/>
    <w:rsid w:val="00E15D5A"/>
    <w:rsid w:val="00E316D1"/>
    <w:rsid w:val="00E441DD"/>
    <w:rsid w:val="00E46A8F"/>
    <w:rsid w:val="00E51AA8"/>
    <w:rsid w:val="00E617F4"/>
    <w:rsid w:val="00E77408"/>
    <w:rsid w:val="00EB30EF"/>
    <w:rsid w:val="00F10CC8"/>
    <w:rsid w:val="00F36F56"/>
    <w:rsid w:val="00F51C14"/>
    <w:rsid w:val="00F7450E"/>
    <w:rsid w:val="00F94F1C"/>
    <w:rsid w:val="00FD568E"/>
    <w:rsid w:val="00FF3D10"/>
    <w:rsid w:val="00F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64F5D"/>
  <w15:chartTrackingRefBased/>
  <w15:docId w15:val="{7335F8E7-E80F-423D-9EE3-6E7F9CDFF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0789A"/>
    <w:rPr>
      <w:color w:val="0563C1" w:themeColor="hyperlink"/>
      <w:u w:val="single"/>
    </w:rPr>
  </w:style>
  <w:style w:type="paragraph" w:customStyle="1" w:styleId="Flietext">
    <w:name w:val="Fließtext"/>
    <w:link w:val="FlietextZchn"/>
    <w:qFormat/>
    <w:rsid w:val="0020789A"/>
    <w:pPr>
      <w:spacing w:before="360" w:after="360" w:line="276" w:lineRule="auto"/>
    </w:pPr>
    <w:rPr>
      <w:rFonts w:ascii="Georgia" w:hAnsi="Georgia"/>
    </w:rPr>
  </w:style>
  <w:style w:type="paragraph" w:customStyle="1" w:styleId="Hervorhebungen">
    <w:name w:val="Hervorhebungen"/>
    <w:basedOn w:val="Flietext"/>
    <w:link w:val="HervorhebungenZchn"/>
    <w:qFormat/>
    <w:rsid w:val="0020789A"/>
    <w:rPr>
      <w:b/>
    </w:rPr>
  </w:style>
  <w:style w:type="character" w:customStyle="1" w:styleId="FlietextZchn">
    <w:name w:val="Fließtext Zchn"/>
    <w:basedOn w:val="Absatz-Standardschriftart"/>
    <w:link w:val="Flietext"/>
    <w:rsid w:val="0020789A"/>
    <w:rPr>
      <w:rFonts w:ascii="Georgia" w:hAnsi="Georgia"/>
    </w:rPr>
  </w:style>
  <w:style w:type="paragraph" w:customStyle="1" w:styleId="WebsiteTextMediumItalic">
    <w:name w:val="Website Text Medium Italic"/>
    <w:basedOn w:val="Standard"/>
    <w:link w:val="WebsiteTextMediumItalicZchn"/>
    <w:qFormat/>
    <w:rsid w:val="0020789A"/>
    <w:pPr>
      <w:spacing w:after="0"/>
    </w:pPr>
    <w:rPr>
      <w:rFonts w:ascii="Georgia" w:hAnsi="Georgia"/>
      <w:b/>
      <w:i/>
      <w:spacing w:val="10"/>
      <w:sz w:val="18"/>
    </w:rPr>
  </w:style>
  <w:style w:type="character" w:customStyle="1" w:styleId="HervorhebungenZchn">
    <w:name w:val="Hervorhebungen Zchn"/>
    <w:basedOn w:val="FlietextZchn"/>
    <w:link w:val="Hervorhebungen"/>
    <w:rsid w:val="0020789A"/>
    <w:rPr>
      <w:rFonts w:ascii="Georgia" w:hAnsi="Georgia"/>
      <w:b/>
    </w:rPr>
  </w:style>
  <w:style w:type="paragraph" w:customStyle="1" w:styleId="Headline">
    <w:name w:val="Headline"/>
    <w:link w:val="HeadlineZchn"/>
    <w:qFormat/>
    <w:rsid w:val="0020789A"/>
    <w:pPr>
      <w:spacing w:after="0" w:line="240" w:lineRule="auto"/>
      <w:contextualSpacing/>
    </w:pPr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WebsiteTextMediumItalicZchn">
    <w:name w:val="Website Text Medium Italic Zchn"/>
    <w:basedOn w:val="Absatz-Standardschriftart"/>
    <w:link w:val="WebsiteTextMediumItalic"/>
    <w:rsid w:val="0020789A"/>
    <w:rPr>
      <w:rFonts w:ascii="Georgia" w:hAnsi="Georgia"/>
      <w:b/>
      <w:i/>
      <w:spacing w:val="10"/>
      <w:sz w:val="18"/>
    </w:rPr>
  </w:style>
  <w:style w:type="paragraph" w:customStyle="1" w:styleId="Subheadline">
    <w:name w:val="Subheadline"/>
    <w:link w:val="SubheadlineZchn"/>
    <w:qFormat/>
    <w:rsid w:val="0020789A"/>
    <w:pPr>
      <w:numPr>
        <w:ilvl w:val="1"/>
      </w:numPr>
      <w:spacing w:before="120" w:after="280"/>
    </w:pPr>
    <w:rPr>
      <w:rFonts w:ascii="Arial" w:eastAsiaTheme="minorEastAsia" w:hAnsi="Arial" w:cstheme="majorBidi"/>
      <w:caps/>
      <w:spacing w:val="40"/>
      <w:kern w:val="28"/>
      <w:sz w:val="26"/>
      <w:szCs w:val="56"/>
    </w:rPr>
  </w:style>
  <w:style w:type="character" w:customStyle="1" w:styleId="HeadlineZchn">
    <w:name w:val="Headline Zchn"/>
    <w:basedOn w:val="Absatz-Standardschriftart"/>
    <w:link w:val="Headline"/>
    <w:rsid w:val="0020789A"/>
    <w:rPr>
      <w:rFonts w:ascii="Arial" w:eastAsiaTheme="majorEastAsia" w:hAnsi="Arial" w:cstheme="majorBidi"/>
      <w:b/>
      <w:caps/>
      <w:spacing w:val="50"/>
      <w:kern w:val="28"/>
      <w:sz w:val="28"/>
      <w:szCs w:val="56"/>
    </w:rPr>
  </w:style>
  <w:style w:type="character" w:customStyle="1" w:styleId="SubheadlineZchn">
    <w:name w:val="Subheadline Zchn"/>
    <w:basedOn w:val="HeadlineZchn"/>
    <w:link w:val="Subheadline"/>
    <w:rsid w:val="0020789A"/>
    <w:rPr>
      <w:rFonts w:ascii="Arial" w:eastAsiaTheme="minorEastAsia" w:hAnsi="Arial" w:cstheme="majorBidi"/>
      <w:b w:val="0"/>
      <w:caps/>
      <w:spacing w:val="40"/>
      <w:kern w:val="28"/>
      <w:sz w:val="26"/>
      <w:szCs w:val="56"/>
    </w:rPr>
  </w:style>
  <w:style w:type="paragraph" w:styleId="Fuzeile">
    <w:name w:val="footer"/>
    <w:basedOn w:val="Standard"/>
    <w:link w:val="FuzeileZchn"/>
    <w:uiPriority w:val="99"/>
    <w:unhideWhenUsed/>
    <w:rsid w:val="0020789A"/>
    <w:pPr>
      <w:tabs>
        <w:tab w:val="center" w:pos="4536"/>
        <w:tab w:val="right" w:pos="9072"/>
      </w:tabs>
      <w:spacing w:after="0" w:line="240" w:lineRule="auto"/>
    </w:pPr>
    <w:rPr>
      <w:rFonts w:ascii="Georgia" w:hAnsi="Georgia"/>
    </w:rPr>
  </w:style>
  <w:style w:type="character" w:customStyle="1" w:styleId="FuzeileZchn">
    <w:name w:val="Fußzeile Zchn"/>
    <w:basedOn w:val="Absatz-Standardschriftart"/>
    <w:link w:val="Fuzeile"/>
    <w:uiPriority w:val="99"/>
    <w:rsid w:val="0020789A"/>
    <w:rPr>
      <w:rFonts w:ascii="Georgia" w:hAnsi="Georgia"/>
    </w:rPr>
  </w:style>
  <w:style w:type="paragraph" w:styleId="Titel">
    <w:name w:val="Title"/>
    <w:basedOn w:val="Standard"/>
    <w:next w:val="Standard"/>
    <w:link w:val="TitelZchn"/>
    <w:uiPriority w:val="10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sz w:val="36"/>
      <w:szCs w:val="21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20789A"/>
    <w:rPr>
      <w:rFonts w:ascii="Aptos" w:eastAsia="Times New Roman" w:hAnsi="Aptos" w:cs="Times New Roman"/>
      <w:b/>
      <w:sz w:val="36"/>
      <w:szCs w:val="21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0789A"/>
    <w:pPr>
      <w:spacing w:after="120" w:line="360" w:lineRule="auto"/>
      <w:jc w:val="both"/>
    </w:pPr>
    <w:rPr>
      <w:rFonts w:ascii="Aptos" w:eastAsia="Times New Roman" w:hAnsi="Aptos" w:cs="Times New Roman"/>
      <w:b/>
      <w:bCs/>
      <w:sz w:val="21"/>
      <w:szCs w:val="21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20789A"/>
    <w:rPr>
      <w:rFonts w:ascii="Aptos" w:eastAsia="Times New Roman" w:hAnsi="Aptos" w:cs="Times New Roman"/>
      <w:b/>
      <w:bCs/>
      <w:sz w:val="21"/>
      <w:szCs w:val="21"/>
      <w:lang w:val="de-AT"/>
    </w:rPr>
  </w:style>
  <w:style w:type="paragraph" w:styleId="Listenabsatz">
    <w:name w:val="List Paragraph"/>
    <w:basedOn w:val="Standard"/>
    <w:uiPriority w:val="34"/>
    <w:qFormat/>
    <w:rsid w:val="0020789A"/>
    <w:pPr>
      <w:numPr>
        <w:numId w:val="1"/>
      </w:numPr>
      <w:spacing w:after="120" w:line="360" w:lineRule="auto"/>
      <w:contextualSpacing/>
      <w:jc w:val="both"/>
    </w:pPr>
    <w:rPr>
      <w:rFonts w:ascii="Aptos" w:eastAsia="Times New Roman" w:hAnsi="Aptos" w:cs="Times New Roman"/>
      <w:sz w:val="21"/>
      <w:szCs w:val="21"/>
      <w:lang w:val="de-AT"/>
    </w:rPr>
  </w:style>
  <w:style w:type="table" w:customStyle="1" w:styleId="Tabellenraster1">
    <w:name w:val="Tabellenraster1"/>
    <w:basedOn w:val="NormaleTabelle"/>
    <w:next w:val="Tabellenraster"/>
    <w:uiPriority w:val="39"/>
    <w:rsid w:val="0020789A"/>
    <w:pPr>
      <w:spacing w:after="0" w:line="240" w:lineRule="auto"/>
    </w:pPr>
    <w:rPr>
      <w:rFonts w:eastAsiaTheme="minorEastAsia"/>
      <w:sz w:val="21"/>
      <w:szCs w:val="21"/>
      <w:lang w:val="de-AT"/>
    </w:rPr>
    <w:tblPr/>
  </w:style>
  <w:style w:type="table" w:styleId="Tabellenraster">
    <w:name w:val="Table Grid"/>
    <w:basedOn w:val="NormaleTabelle"/>
    <w:uiPriority w:val="39"/>
    <w:rsid w:val="002078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04D11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04D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04D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04D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04D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04D11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4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4D11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182AC8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F3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efeld.com/good-vibes-festiv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747898756fRymT51Snvs15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427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Lair</dc:creator>
  <cp:keywords/>
  <dc:description/>
  <cp:lastModifiedBy>Nicolas Lair</cp:lastModifiedBy>
  <cp:revision>2</cp:revision>
  <dcterms:created xsi:type="dcterms:W3CDTF">2025-06-02T09:04:00Z</dcterms:created>
  <dcterms:modified xsi:type="dcterms:W3CDTF">2025-06-02T09:04:00Z</dcterms:modified>
</cp:coreProperties>
</file>