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A557" w14:textId="77777777" w:rsidR="002F1521" w:rsidRPr="003C3879" w:rsidRDefault="002F1521" w:rsidP="00B672B4">
      <w:pPr>
        <w:spacing w:line="240" w:lineRule="auto"/>
        <w:rPr>
          <w:rFonts w:ascii="Crimson Text" w:hAnsi="Crimson Text" w:cs="Arial"/>
          <w:i/>
          <w:color w:val="A6A6A6" w:themeColor="background1" w:themeShade="A6"/>
          <w:sz w:val="20"/>
          <w:szCs w:val="20"/>
          <w:lang w:val="de-AT"/>
        </w:rPr>
      </w:pPr>
    </w:p>
    <w:p w14:paraId="76758D14" w14:textId="2BD88FA0" w:rsidR="00451A51" w:rsidRPr="002B6EAF" w:rsidRDefault="00CD6543" w:rsidP="00546EEE">
      <w:pPr>
        <w:spacing w:line="240" w:lineRule="auto"/>
        <w:jc w:val="center"/>
        <w:rPr>
          <w:rFonts w:ascii="Crimson Text" w:hAnsi="Crimson Text" w:cs="Arial"/>
          <w:i/>
          <w:iCs/>
          <w:color w:val="A6A6A6" w:themeColor="background1" w:themeShade="A6"/>
          <w:sz w:val="56"/>
          <w:szCs w:val="48"/>
        </w:rPr>
      </w:pPr>
      <w:r>
        <w:rPr>
          <w:rFonts w:ascii="Crimson Text" w:hAnsi="Crimson Text" w:cs="Arial"/>
          <w:i/>
          <w:iCs/>
          <w:color w:val="A6A6A6" w:themeColor="background1" w:themeShade="A6"/>
          <w:sz w:val="56"/>
          <w:szCs w:val="48"/>
        </w:rPr>
        <w:t>ERSTE ADRESSE NACH DER GRENZE</w:t>
      </w:r>
    </w:p>
    <w:p w14:paraId="1DFD22CB" w14:textId="6CC289FE" w:rsidR="009913D4" w:rsidRPr="00546EEE" w:rsidRDefault="006E7BDC" w:rsidP="000A60AE">
      <w:pPr>
        <w:spacing w:line="240" w:lineRule="auto"/>
        <w:jc w:val="center"/>
        <w:rPr>
          <w:rFonts w:ascii="Neutraface 2 Text Bold" w:hAnsi="Neutraface 2 Text Bold" w:cs="Arial"/>
          <w:sz w:val="24"/>
          <w:szCs w:val="24"/>
          <w:lang w:eastAsia="de-AT"/>
        </w:rPr>
      </w:pPr>
      <w:r>
        <w:rPr>
          <w:rFonts w:ascii="Neutraface 2 Text Bold" w:hAnsi="Neutraface 2 Text Bold" w:cs="Arial"/>
          <w:sz w:val="24"/>
          <w:szCs w:val="24"/>
          <w:lang w:eastAsia="de-AT"/>
        </w:rPr>
        <w:t xml:space="preserve">DARUM IST DIE OLYMPIAREGION SEEFELD </w:t>
      </w:r>
      <w:r w:rsidR="005B03A7">
        <w:rPr>
          <w:rFonts w:ascii="Neutraface 2 Text Bold" w:hAnsi="Neutraface 2 Text Bold" w:cs="Arial"/>
          <w:sz w:val="24"/>
          <w:szCs w:val="24"/>
          <w:lang w:eastAsia="de-AT"/>
        </w:rPr>
        <w:t xml:space="preserve">PRÄDESTINIERT </w:t>
      </w:r>
      <w:r w:rsidR="00016453">
        <w:rPr>
          <w:rFonts w:ascii="Neutraface 2 Text Bold" w:hAnsi="Neutraface 2 Text Bold" w:cs="Arial"/>
          <w:sz w:val="24"/>
          <w:szCs w:val="24"/>
          <w:lang w:eastAsia="de-AT"/>
        </w:rPr>
        <w:t>FÜR DEN SOMMERURLAUB</w:t>
      </w:r>
    </w:p>
    <w:p w14:paraId="0E2AB2C0" w14:textId="01E1F154" w:rsidR="00451A51" w:rsidRDefault="00227439" w:rsidP="32CA4A1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3F3C30F" wp14:editId="4FF83A58">
            <wp:extent cx="5760720" cy="2182495"/>
            <wp:effectExtent l="0" t="0" r="5080" b="1905"/>
            <wp:docPr id="2" name="Grafik 2" descr="Ein Bild, das Wasser, Himmel, draußen, Flus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asser, Himmel, draußen, Fluss enthält.&#10;&#10;Automatisch generierte Beschreibu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54B">
        <w:tab/>
      </w:r>
    </w:p>
    <w:p w14:paraId="51FE952E" w14:textId="77777777" w:rsidR="007F7EEA" w:rsidRDefault="007F7EEA" w:rsidP="00620A4B">
      <w:pPr>
        <w:spacing w:line="360" w:lineRule="auto"/>
        <w:jc w:val="both"/>
        <w:rPr>
          <w:rFonts w:ascii="Neutraface 2 Text Book" w:hAnsi="Neutraface 2 Text Book" w:cs="Arial"/>
          <w:b/>
          <w:bCs/>
          <w:lang w:eastAsia="de-AT"/>
        </w:rPr>
      </w:pPr>
      <w:r w:rsidRPr="007F7EEA">
        <w:rPr>
          <w:rFonts w:ascii="Neutraface 2 Text Book" w:hAnsi="Neutraface 2 Text Book" w:cs="Arial"/>
          <w:b/>
          <w:bCs/>
          <w:lang w:eastAsia="de-AT"/>
        </w:rPr>
        <w:t>Locker bleiben und Lockerungen abwarten: Wenn man im Sommer wieder reisen darf, ist die Olympiaregion Seefeld die erste Adresse hinter der Bayerisch-Tiroler-Grenze. Der Sonnenbalkon über Innsbruck und zwischen Karwendel und Wetterstein lockt im Sommer 2021 mit bekanntem Topniveau – und jeder Menge Neuigkeiten.</w:t>
      </w:r>
    </w:p>
    <w:p w14:paraId="4491E760" w14:textId="0CF01DD1" w:rsidR="00724A4E" w:rsidRDefault="00EC7D00" w:rsidP="00620A4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  <w:r>
        <w:rPr>
          <w:rFonts w:ascii="Neutraface 2 Text Book" w:hAnsi="Neutraface 2 Text Book" w:cs="Arial"/>
          <w:lang w:eastAsia="de-AT"/>
        </w:rPr>
        <w:t xml:space="preserve">Seit Impftermine </w:t>
      </w:r>
      <w:r w:rsidR="0044012B">
        <w:rPr>
          <w:rFonts w:ascii="Neutraface 2 Text Book" w:hAnsi="Neutraface 2 Text Book" w:cs="Arial"/>
          <w:lang w:eastAsia="de-AT"/>
        </w:rPr>
        <w:t>wichtiger als die Urlaubsplanung geworden sind, hat die Ferienzeit etwas von ihrer Unbeschwertheit verloren</w:t>
      </w:r>
      <w:r>
        <w:rPr>
          <w:rFonts w:ascii="Neutraface 2 Text Book" w:hAnsi="Neutraface 2 Text Book" w:cs="Arial"/>
          <w:lang w:eastAsia="de-AT"/>
        </w:rPr>
        <w:t>.</w:t>
      </w:r>
      <w:r w:rsidR="00724A4E" w:rsidRPr="00724A4E">
        <w:rPr>
          <w:rFonts w:ascii="Neutraface 2 Text Book" w:hAnsi="Neutraface 2 Text Book" w:cs="Arial"/>
          <w:lang w:eastAsia="de-AT"/>
        </w:rPr>
        <w:t xml:space="preserve"> Lässt mich das Virus in den Urlaub fahren oder nicht? Billigairlines und Kreuzfahrten sind </w:t>
      </w:r>
      <w:r w:rsidR="0053281F">
        <w:rPr>
          <w:rFonts w:ascii="Neutraface 2 Text Book" w:hAnsi="Neutraface 2 Text Book" w:cs="Arial"/>
          <w:lang w:eastAsia="de-AT"/>
        </w:rPr>
        <w:t xml:space="preserve">diesen Sommer </w:t>
      </w:r>
      <w:r w:rsidR="0053281F" w:rsidRPr="00724A4E">
        <w:rPr>
          <w:rFonts w:ascii="Neutraface 2 Text Book" w:hAnsi="Neutraface 2 Text Book" w:cs="Arial"/>
          <w:lang w:eastAsia="de-AT"/>
        </w:rPr>
        <w:t>vielleicht</w:t>
      </w:r>
      <w:r w:rsidR="0053281F">
        <w:rPr>
          <w:rFonts w:ascii="Neutraface 2 Text Book" w:hAnsi="Neutraface 2 Text Book" w:cs="Arial"/>
          <w:lang w:eastAsia="de-AT"/>
        </w:rPr>
        <w:t xml:space="preserve"> </w:t>
      </w:r>
      <w:r w:rsidR="00724A4E" w:rsidRPr="00724A4E">
        <w:rPr>
          <w:rFonts w:ascii="Neutraface 2 Text Book" w:hAnsi="Neutraface 2 Text Book" w:cs="Arial"/>
          <w:lang w:eastAsia="de-AT"/>
        </w:rPr>
        <w:t xml:space="preserve">nicht die allerbeste Idee – Urlaub direkt hinter der Grenze schon. Und die erste </w:t>
      </w:r>
      <w:r w:rsidR="006112F2">
        <w:rPr>
          <w:rFonts w:ascii="Neutraface 2 Text Book" w:hAnsi="Neutraface 2 Text Book" w:cs="Arial"/>
          <w:lang w:eastAsia="de-AT"/>
        </w:rPr>
        <w:t>„</w:t>
      </w:r>
      <w:r w:rsidR="009C21BA">
        <w:rPr>
          <w:rFonts w:ascii="Neutraface 2 Text Book" w:hAnsi="Neutraface 2 Text Book" w:cs="Arial"/>
          <w:lang w:eastAsia="de-AT"/>
        </w:rPr>
        <w:t>Urlau</w:t>
      </w:r>
      <w:r w:rsidR="006112F2">
        <w:rPr>
          <w:rFonts w:ascii="Neutraface 2 Text Book" w:hAnsi="Neutraface 2 Text Book" w:cs="Arial"/>
          <w:lang w:eastAsia="de-AT"/>
        </w:rPr>
        <w:t>bsa</w:t>
      </w:r>
      <w:r w:rsidR="00724A4E" w:rsidRPr="00724A4E">
        <w:rPr>
          <w:rFonts w:ascii="Neutraface 2 Text Book" w:hAnsi="Neutraface 2 Text Book" w:cs="Arial"/>
          <w:lang w:eastAsia="de-AT"/>
        </w:rPr>
        <w:t>usfahrt</w:t>
      </w:r>
      <w:r w:rsidR="006112F2">
        <w:rPr>
          <w:rFonts w:ascii="Neutraface 2 Text Book" w:hAnsi="Neutraface 2 Text Book" w:cs="Arial"/>
          <w:lang w:eastAsia="de-AT"/>
        </w:rPr>
        <w:t>“</w:t>
      </w:r>
      <w:r w:rsidR="00724A4E" w:rsidRPr="00724A4E">
        <w:rPr>
          <w:rFonts w:ascii="Neutraface 2 Text Book" w:hAnsi="Neutraface 2 Text Book" w:cs="Arial"/>
          <w:lang w:eastAsia="de-AT"/>
        </w:rPr>
        <w:t xml:space="preserve"> </w:t>
      </w:r>
      <w:r w:rsidR="006112F2">
        <w:rPr>
          <w:rFonts w:ascii="Neutraface 2 Text Book" w:hAnsi="Neutraface 2 Text Book" w:cs="Arial"/>
          <w:lang w:eastAsia="de-AT"/>
        </w:rPr>
        <w:t xml:space="preserve">auf dem Weg in den Süden </w:t>
      </w:r>
      <w:r w:rsidR="00724A4E" w:rsidRPr="00724A4E">
        <w:rPr>
          <w:rFonts w:ascii="Neutraface 2 Text Book" w:hAnsi="Neutraface 2 Text Book" w:cs="Arial"/>
          <w:lang w:eastAsia="de-AT"/>
        </w:rPr>
        <w:t xml:space="preserve">ist Seefeld in Tirol. Denn die Olympiaregion zwischen Garmisch-Partenkirchen und Innsbruck bietet allerlei Vorteile für unbeschwerten Sommerurlaub – garantiert </w:t>
      </w:r>
      <w:r w:rsidR="005A2C69">
        <w:rPr>
          <w:rFonts w:ascii="Neutraface 2 Text Book" w:hAnsi="Neutraface 2 Text Book" w:cs="Arial"/>
          <w:lang w:eastAsia="de-AT"/>
        </w:rPr>
        <w:t>ohne mulmiges Gefühl</w:t>
      </w:r>
      <w:r w:rsidR="00724A4E" w:rsidRPr="00724A4E">
        <w:rPr>
          <w:rFonts w:ascii="Neutraface 2 Text Book" w:hAnsi="Neutraface 2 Text Book" w:cs="Arial"/>
          <w:lang w:eastAsia="de-AT"/>
        </w:rPr>
        <w:t>.</w:t>
      </w:r>
    </w:p>
    <w:p w14:paraId="6BF24654" w14:textId="414E131C" w:rsidR="0091101B" w:rsidRPr="0091101B" w:rsidRDefault="00D6153F" w:rsidP="0091101B">
      <w:pPr>
        <w:spacing w:line="360" w:lineRule="auto"/>
        <w:jc w:val="both"/>
        <w:rPr>
          <w:rFonts w:ascii="Neutraface 2 Text Book" w:hAnsi="Neutraface 2 Text Book" w:cs="Arial"/>
          <w:b/>
          <w:bCs/>
          <w:lang w:eastAsia="de-AT"/>
        </w:rPr>
      </w:pPr>
      <w:r>
        <w:rPr>
          <w:rFonts w:ascii="Neutraface 2 Text Book" w:hAnsi="Neutraface 2 Text Book" w:cs="Arial"/>
          <w:b/>
          <w:bCs/>
          <w:lang w:eastAsia="de-AT"/>
        </w:rPr>
        <w:t>Kurze</w:t>
      </w:r>
      <w:r w:rsidR="0091101B" w:rsidRPr="0091101B">
        <w:rPr>
          <w:rFonts w:ascii="Neutraface 2 Text Book" w:hAnsi="Neutraface 2 Text Book" w:cs="Arial"/>
          <w:b/>
          <w:bCs/>
          <w:lang w:eastAsia="de-AT"/>
        </w:rPr>
        <w:t xml:space="preserve"> Wege ins Ferienglück</w:t>
      </w:r>
    </w:p>
    <w:p w14:paraId="283B28BE" w14:textId="4773CBC3" w:rsidR="00F84CA4" w:rsidRDefault="00D926F3" w:rsidP="0091101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  <w:r>
        <w:rPr>
          <w:rFonts w:ascii="Neutraface 2 Text Book" w:hAnsi="Neutraface 2 Text Book" w:cs="Arial"/>
          <w:lang w:eastAsia="de-AT"/>
        </w:rPr>
        <w:t xml:space="preserve">Ein </w:t>
      </w:r>
      <w:r w:rsidR="0091101B" w:rsidRPr="0091101B">
        <w:rPr>
          <w:rFonts w:ascii="Neutraface 2 Text Book" w:hAnsi="Neutraface 2 Text Book" w:cs="Arial"/>
          <w:lang w:eastAsia="de-AT"/>
        </w:rPr>
        <w:t xml:space="preserve">durchschnittlicher Spielfilm </w:t>
      </w:r>
      <w:r w:rsidR="00A51806">
        <w:rPr>
          <w:rFonts w:ascii="Neutraface 2 Text Book" w:hAnsi="Neutraface 2 Text Book" w:cs="Arial"/>
          <w:lang w:eastAsia="de-AT"/>
        </w:rPr>
        <w:t xml:space="preserve">dauert etwa 100 Minuten. </w:t>
      </w:r>
      <w:r w:rsidR="00C019AF">
        <w:rPr>
          <w:rFonts w:ascii="Neutraface 2 Text Book" w:hAnsi="Neutraface 2 Text Book" w:cs="Arial"/>
          <w:lang w:eastAsia="de-AT"/>
        </w:rPr>
        <w:t xml:space="preserve">So lange wie die </w:t>
      </w:r>
      <w:r w:rsidR="0091101B" w:rsidRPr="0091101B">
        <w:rPr>
          <w:rFonts w:ascii="Neutraface 2 Text Book" w:hAnsi="Neutraface 2 Text Book" w:cs="Arial"/>
          <w:lang w:eastAsia="de-AT"/>
        </w:rPr>
        <w:t>Anreise von München nach Seefeld. Entspannt auf der Garmischer Autobahn, dann aussichtsreich an Mittenwald</w:t>
      </w:r>
      <w:r w:rsidR="00F84CA4">
        <w:rPr>
          <w:rFonts w:ascii="Neutraface 2 Text Book" w:hAnsi="Neutraface 2 Text Book" w:cs="Arial"/>
          <w:lang w:eastAsia="de-AT"/>
        </w:rPr>
        <w:t xml:space="preserve"> vorbei</w:t>
      </w:r>
      <w:r w:rsidR="0091101B" w:rsidRPr="0091101B">
        <w:rPr>
          <w:rFonts w:ascii="Neutraface 2 Text Book" w:hAnsi="Neutraface 2 Text Book" w:cs="Arial"/>
          <w:lang w:eastAsia="de-AT"/>
        </w:rPr>
        <w:t xml:space="preserve"> und </w:t>
      </w:r>
      <w:r w:rsidR="00F84CA4" w:rsidRPr="0091101B">
        <w:rPr>
          <w:rFonts w:ascii="Neutraface 2 Text Book" w:hAnsi="Neutraface 2 Text Book" w:cs="Arial"/>
          <w:lang w:eastAsia="de-AT"/>
        </w:rPr>
        <w:t xml:space="preserve">grenzkontroll- und </w:t>
      </w:r>
      <w:proofErr w:type="spellStart"/>
      <w:r w:rsidR="00F84CA4" w:rsidRPr="0091101B">
        <w:rPr>
          <w:rFonts w:ascii="Neutraface 2 Text Book" w:hAnsi="Neutraface 2 Text Book" w:cs="Arial"/>
          <w:lang w:eastAsia="de-AT"/>
        </w:rPr>
        <w:t>mautfrei</w:t>
      </w:r>
      <w:proofErr w:type="spellEnd"/>
      <w:r w:rsidR="00F84CA4" w:rsidRPr="0091101B">
        <w:rPr>
          <w:rFonts w:ascii="Neutraface 2 Text Book" w:hAnsi="Neutraface 2 Text Book" w:cs="Arial"/>
          <w:lang w:eastAsia="de-AT"/>
        </w:rPr>
        <w:t xml:space="preserve"> nach Seefeld </w:t>
      </w:r>
      <w:r w:rsidR="00F84CA4">
        <w:rPr>
          <w:rFonts w:ascii="Neutraface 2 Text Book" w:hAnsi="Neutraface 2 Text Book" w:cs="Arial"/>
          <w:lang w:eastAsia="de-AT"/>
        </w:rPr>
        <w:t>und dem westlichen Tor ins Karwendel.</w:t>
      </w:r>
      <w:r w:rsidR="00F84CA4" w:rsidRPr="0091101B">
        <w:rPr>
          <w:rFonts w:ascii="Neutraface 2 Text Book" w:hAnsi="Neutraface 2 Text Book" w:cs="Arial"/>
          <w:lang w:eastAsia="de-AT"/>
        </w:rPr>
        <w:t xml:space="preserve"> </w:t>
      </w:r>
    </w:p>
    <w:p w14:paraId="358DEB03" w14:textId="77777777" w:rsidR="00F84CA4" w:rsidRDefault="00F84CA4" w:rsidP="0091101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</w:p>
    <w:p w14:paraId="1740285F" w14:textId="0096D59F" w:rsidR="0091101B" w:rsidRPr="0091101B" w:rsidRDefault="0091101B" w:rsidP="0091101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  <w:r w:rsidRPr="0091101B">
        <w:rPr>
          <w:rFonts w:ascii="Neutraface 2 Text Book" w:hAnsi="Neutraface 2 Text Book" w:cs="Arial"/>
          <w:lang w:eastAsia="de-AT"/>
        </w:rPr>
        <w:t>Wer auf Umweltschutz und Tiefenentspannung – und auf Rekorde – setzt, nimmt die Bahn. Seefeld nennt nämlich den höchsten ICE-Bahnhof der Alpen sein Eigen. Der liegt auf 1</w:t>
      </w:r>
      <w:r w:rsidR="00932F3D">
        <w:rPr>
          <w:rFonts w:ascii="Neutraface 2 Text Book" w:hAnsi="Neutraface 2 Text Book" w:cs="Arial"/>
          <w:lang w:eastAsia="de-AT"/>
        </w:rPr>
        <w:t>.</w:t>
      </w:r>
      <w:r w:rsidRPr="0091101B">
        <w:rPr>
          <w:rFonts w:ascii="Neutraface 2 Text Book" w:hAnsi="Neutraface 2 Text Book" w:cs="Arial"/>
          <w:lang w:eastAsia="de-AT"/>
        </w:rPr>
        <w:t>180 Meter Seehöhe. Die Anreise etwa aus Berlin dauert nur 6:40 h. So beginnt der Sommerurlaub in den Bergen schon am Bahnsteig daheim.</w:t>
      </w:r>
    </w:p>
    <w:p w14:paraId="1359828E" w14:textId="4073D6DA" w:rsidR="0091101B" w:rsidRPr="0091101B" w:rsidRDefault="00AB5707" w:rsidP="0091101B">
      <w:pPr>
        <w:spacing w:line="360" w:lineRule="auto"/>
        <w:jc w:val="both"/>
        <w:rPr>
          <w:rFonts w:ascii="Neutraface 2 Text Book" w:hAnsi="Neutraface 2 Text Book" w:cs="Arial"/>
          <w:b/>
          <w:bCs/>
          <w:lang w:eastAsia="de-AT"/>
        </w:rPr>
      </w:pPr>
      <w:r>
        <w:rPr>
          <w:rFonts w:ascii="Neutraface 2 Text Book" w:hAnsi="Neutraface 2 Text Book" w:cs="Arial"/>
          <w:b/>
          <w:bCs/>
          <w:lang w:eastAsia="de-AT"/>
        </w:rPr>
        <w:t xml:space="preserve">Echte </w:t>
      </w:r>
      <w:r w:rsidR="0091101B" w:rsidRPr="0091101B">
        <w:rPr>
          <w:rFonts w:ascii="Neutraface 2 Text Book" w:hAnsi="Neutraface 2 Text Book" w:cs="Arial"/>
          <w:b/>
          <w:bCs/>
          <w:lang w:eastAsia="de-AT"/>
        </w:rPr>
        <w:t>Urlaubsqualität ist durch nichts zu ersetzen. Nur durch Spitzenurlaubsqualität</w:t>
      </w:r>
    </w:p>
    <w:p w14:paraId="4834DE1A" w14:textId="76A0C9DD" w:rsidR="0091101B" w:rsidRPr="0091101B" w:rsidRDefault="0091101B" w:rsidP="0091101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  <w:r w:rsidRPr="0091101B">
        <w:rPr>
          <w:rFonts w:ascii="Neutraface 2 Text Book" w:hAnsi="Neutraface 2 Text Book" w:cs="Arial"/>
          <w:lang w:eastAsia="de-AT"/>
        </w:rPr>
        <w:t xml:space="preserve">Im Sommer Wandern, Biken und Golfen, im Winter Langlaufen, Skifahren und </w:t>
      </w:r>
      <w:r w:rsidR="007C074A">
        <w:rPr>
          <w:rFonts w:ascii="Neutraface 2 Text Book" w:hAnsi="Neutraface 2 Text Book" w:cs="Arial"/>
          <w:lang w:eastAsia="de-AT"/>
        </w:rPr>
        <w:t>Rodeln</w:t>
      </w:r>
      <w:r w:rsidRPr="0091101B">
        <w:rPr>
          <w:rFonts w:ascii="Neutraface 2 Text Book" w:hAnsi="Neutraface 2 Text Book" w:cs="Arial"/>
          <w:lang w:eastAsia="de-AT"/>
        </w:rPr>
        <w:t xml:space="preserve">: Die Olympiaregion Seefeld lockt schon immer mit Aktivurlaub der hochwertigeren Art. Der Südbalkon hoch über Innsbruck und dem Tiroler Inntal bekommt stets eine Extraportion Sonne ab. So beginnt die Sommersaison </w:t>
      </w:r>
      <w:r w:rsidR="009A5316">
        <w:rPr>
          <w:rFonts w:ascii="Neutraface 2 Text Book" w:hAnsi="Neutraface 2 Text Book" w:cs="Arial"/>
          <w:lang w:eastAsia="de-AT"/>
        </w:rPr>
        <w:t xml:space="preserve">auf dem offenen Plateau </w:t>
      </w:r>
      <w:r w:rsidR="005831B3">
        <w:rPr>
          <w:rFonts w:ascii="Neutraface 2 Text Book" w:hAnsi="Neutraface 2 Text Book" w:cs="Arial"/>
          <w:lang w:eastAsia="de-AT"/>
        </w:rPr>
        <w:t>bereits</w:t>
      </w:r>
      <w:r w:rsidR="005831B3" w:rsidRPr="0091101B">
        <w:rPr>
          <w:rFonts w:ascii="Neutraface 2 Text Book" w:hAnsi="Neutraface 2 Text Book" w:cs="Arial"/>
          <w:lang w:eastAsia="de-AT"/>
        </w:rPr>
        <w:t xml:space="preserve"> </w:t>
      </w:r>
      <w:r w:rsidRPr="0091101B">
        <w:rPr>
          <w:rFonts w:ascii="Neutraface 2 Text Book" w:hAnsi="Neutraface 2 Text Book" w:cs="Arial"/>
          <w:lang w:eastAsia="de-AT"/>
        </w:rPr>
        <w:t xml:space="preserve">viel früher als </w:t>
      </w:r>
      <w:r w:rsidR="0083764E">
        <w:rPr>
          <w:rFonts w:ascii="Neutraface 2 Text Book" w:hAnsi="Neutraface 2 Text Book" w:cs="Arial"/>
          <w:lang w:eastAsia="de-AT"/>
        </w:rPr>
        <w:t xml:space="preserve">in manch </w:t>
      </w:r>
      <w:r w:rsidR="009A5316">
        <w:rPr>
          <w:rFonts w:ascii="Neutraface 2 Text Book" w:hAnsi="Neutraface 2 Text Book" w:cs="Arial"/>
          <w:lang w:eastAsia="de-AT"/>
        </w:rPr>
        <w:t xml:space="preserve">engem Gebirgstal </w:t>
      </w:r>
      <w:r w:rsidRPr="0091101B">
        <w:rPr>
          <w:rFonts w:ascii="Neutraface 2 Text Book" w:hAnsi="Neutraface 2 Text Book" w:cs="Arial"/>
          <w:lang w:eastAsia="de-AT"/>
        </w:rPr>
        <w:t xml:space="preserve">– </w:t>
      </w:r>
      <w:r w:rsidRPr="00EF6DA8">
        <w:rPr>
          <w:rFonts w:ascii="Neutraface 2 Text Book" w:hAnsi="Neutraface 2 Text Book" w:cs="Arial"/>
          <w:lang w:eastAsia="de-AT"/>
        </w:rPr>
        <w:t>nämlich Anfang Mai</w:t>
      </w:r>
      <w:r w:rsidRPr="0091101B">
        <w:rPr>
          <w:rFonts w:ascii="Neutraface 2 Text Book" w:hAnsi="Neutraface 2 Text Book" w:cs="Arial"/>
          <w:lang w:eastAsia="de-AT"/>
        </w:rPr>
        <w:t xml:space="preserve">. Und endet erst spät im „Goldenen November“. Dazwischen freuen sich die Seefelder Gastgeber – von der liebevollen Frühstücks-Pension bis zum 5-Sterne-Superior-Hotel – auf ihre Gäste aus dem benachbarten Deutschland. Typisch tirolerisch: Alle Gastgeber sind in puncto Buchungs- und Stornoprocedere sehr entgegenkommend. Wer in der Tiroler Nachbarschaft bucht, kann sicher sein, dass sein Urlaub 2021 traumhaft wird. </w:t>
      </w:r>
    </w:p>
    <w:p w14:paraId="2F396848" w14:textId="77777777" w:rsidR="0091101B" w:rsidRPr="0091101B" w:rsidRDefault="0091101B" w:rsidP="0091101B">
      <w:pPr>
        <w:spacing w:line="360" w:lineRule="auto"/>
        <w:jc w:val="both"/>
        <w:rPr>
          <w:rFonts w:ascii="Neutraface 2 Text Book" w:hAnsi="Neutraface 2 Text Book" w:cs="Arial"/>
          <w:b/>
          <w:bCs/>
          <w:lang w:eastAsia="de-AT"/>
        </w:rPr>
      </w:pPr>
      <w:r w:rsidRPr="0091101B">
        <w:rPr>
          <w:rFonts w:ascii="Neutraface 2 Text Book" w:hAnsi="Neutraface 2 Text Book" w:cs="Arial"/>
          <w:b/>
          <w:bCs/>
          <w:lang w:eastAsia="de-AT"/>
        </w:rPr>
        <w:t>Seefelder Sommermärchen 2021: ein Urlaub, tausend Möglichkeiten</w:t>
      </w:r>
    </w:p>
    <w:p w14:paraId="32224203" w14:textId="6ADE1B49" w:rsidR="0019736E" w:rsidRDefault="0091101B" w:rsidP="0091101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  <w:r w:rsidRPr="0091101B">
        <w:rPr>
          <w:rFonts w:ascii="Neutraface 2 Text Book" w:hAnsi="Neutraface 2 Text Book" w:cs="Arial"/>
          <w:lang w:eastAsia="de-AT"/>
        </w:rPr>
        <w:t xml:space="preserve">Die Toplage von Seefeld </w:t>
      </w:r>
      <w:r w:rsidR="007B6883">
        <w:rPr>
          <w:rFonts w:ascii="Neutraface 2 Text Book" w:hAnsi="Neutraface 2 Text Book" w:cs="Arial"/>
          <w:lang w:eastAsia="de-AT"/>
        </w:rPr>
        <w:t>ist der perfekte Spielplatz für Aktivurlauber</w:t>
      </w:r>
      <w:r w:rsidRPr="0091101B">
        <w:rPr>
          <w:rFonts w:ascii="Neutraface 2 Text Book" w:hAnsi="Neutraface 2 Text Book" w:cs="Arial"/>
          <w:lang w:eastAsia="de-AT"/>
        </w:rPr>
        <w:t>. Wo im Traumwinter 2019 die Langlauf-Weltelite ihre Weltmeister krönte, finden im Traumsommer Trailrunner und Nordic Walker ihr Weltklasse-Revier: sage und schreibe 266 Kilometer an Strecken!</w:t>
      </w:r>
      <w:r w:rsidR="00CD3342">
        <w:rPr>
          <w:rFonts w:ascii="Neutraface 2 Text Book" w:hAnsi="Neutraface 2 Text Book" w:cs="Arial"/>
          <w:lang w:eastAsia="de-AT"/>
        </w:rPr>
        <w:t xml:space="preserve"> </w:t>
      </w:r>
      <w:r w:rsidRPr="0091101B">
        <w:rPr>
          <w:rFonts w:ascii="Neutraface 2 Text Book" w:hAnsi="Neutraface 2 Text Book" w:cs="Arial"/>
          <w:lang w:eastAsia="de-AT"/>
        </w:rPr>
        <w:t>Wanderer und Bergsteiger freuen sich gar über 650 Kilometer</w:t>
      </w:r>
      <w:r>
        <w:rPr>
          <w:rFonts w:ascii="Neutraface 2 Text Book" w:hAnsi="Neutraface 2 Text Book" w:cs="Arial"/>
          <w:lang w:eastAsia="de-AT"/>
        </w:rPr>
        <w:t>.</w:t>
      </w:r>
      <w:r w:rsidRPr="0091101B">
        <w:rPr>
          <w:rFonts w:ascii="Neutraface 2 Text Book" w:hAnsi="Neutraface 2 Text Book" w:cs="Arial"/>
          <w:lang w:eastAsia="de-AT"/>
        </w:rPr>
        <w:t xml:space="preserve"> Hier am </w:t>
      </w:r>
      <w:proofErr w:type="spellStart"/>
      <w:r w:rsidRPr="0091101B">
        <w:rPr>
          <w:rFonts w:ascii="Neutraface 2 Text Book" w:hAnsi="Neutraface 2 Text Book" w:cs="Arial"/>
          <w:lang w:eastAsia="de-AT"/>
        </w:rPr>
        <w:t>Seekirchl</w:t>
      </w:r>
      <w:proofErr w:type="spellEnd"/>
      <w:r w:rsidRPr="0091101B">
        <w:rPr>
          <w:rFonts w:ascii="Neutraface 2 Text Book" w:hAnsi="Neutraface 2 Text Book" w:cs="Arial"/>
          <w:lang w:eastAsia="de-AT"/>
        </w:rPr>
        <w:t xml:space="preserve"> im Westen von Seefeld starten und enden aber auch die schönsten Bike-Touren in Richtung Sonnenseite des Wetterstein, </w:t>
      </w:r>
      <w:proofErr w:type="spellStart"/>
      <w:r w:rsidRPr="0091101B">
        <w:rPr>
          <w:rFonts w:ascii="Neutraface 2 Text Book" w:hAnsi="Neutraface 2 Text Book" w:cs="Arial"/>
          <w:lang w:eastAsia="de-AT"/>
        </w:rPr>
        <w:t>Mieminger</w:t>
      </w:r>
      <w:proofErr w:type="spellEnd"/>
      <w:r w:rsidRPr="0091101B">
        <w:rPr>
          <w:rFonts w:ascii="Neutraface 2 Text Book" w:hAnsi="Neutraface 2 Text Book" w:cs="Arial"/>
          <w:lang w:eastAsia="de-AT"/>
        </w:rPr>
        <w:t xml:space="preserve"> Kette und Karwendel – egal, ob mit oder ohne Elektrounterstützung. </w:t>
      </w:r>
      <w:r w:rsidR="00AF76F7">
        <w:rPr>
          <w:rFonts w:ascii="Neutraface 2 Text Book" w:hAnsi="Neutraface 2 Text Book" w:cs="Arial"/>
          <w:lang w:eastAsia="de-AT"/>
        </w:rPr>
        <w:t>Lust auf noch mehr Action</w:t>
      </w:r>
      <w:r w:rsidRPr="0091101B">
        <w:rPr>
          <w:rFonts w:ascii="Neutraface 2 Text Book" w:hAnsi="Neutraface 2 Text Book" w:cs="Arial"/>
          <w:lang w:eastAsia="de-AT"/>
        </w:rPr>
        <w:t xml:space="preserve">? Am Katzenkopf gibt’s einen nagelneuen Bikepark. Und oben an der Seefelder Spitze einen neuen Klettersteig. </w:t>
      </w:r>
      <w:r w:rsidR="0019736E" w:rsidRPr="0091101B">
        <w:rPr>
          <w:rFonts w:ascii="Neutraface 2 Text Book" w:hAnsi="Neutraface 2 Text Book" w:cs="Arial"/>
          <w:lang w:eastAsia="de-AT"/>
        </w:rPr>
        <w:t xml:space="preserve">Der </w:t>
      </w:r>
      <w:proofErr w:type="spellStart"/>
      <w:r w:rsidR="00B60815">
        <w:rPr>
          <w:rFonts w:ascii="Neutraface 2 Text Book" w:hAnsi="Neutraface 2 Text Book" w:cs="Arial"/>
          <w:lang w:eastAsia="de-AT"/>
        </w:rPr>
        <w:t>Wildsee</w:t>
      </w:r>
      <w:proofErr w:type="spellEnd"/>
      <w:r w:rsidR="00B60815">
        <w:rPr>
          <w:rFonts w:ascii="Neutraface 2 Text Book" w:hAnsi="Neutraface 2 Text Book" w:cs="Arial"/>
          <w:lang w:eastAsia="de-AT"/>
        </w:rPr>
        <w:t xml:space="preserve"> mit seinen beiden Strandbädern befindet sich quasi im Dorfzentrum. Und wer </w:t>
      </w:r>
      <w:r w:rsidR="007A0391">
        <w:rPr>
          <w:rFonts w:ascii="Neutraface 2 Text Book" w:hAnsi="Neutraface 2 Text Book" w:cs="Arial"/>
          <w:lang w:eastAsia="de-AT"/>
        </w:rPr>
        <w:t xml:space="preserve">den </w:t>
      </w:r>
      <w:r w:rsidR="007A0391" w:rsidRPr="0091101B">
        <w:rPr>
          <w:rFonts w:ascii="Neutraface 2 Text Book" w:hAnsi="Neutraface 2 Text Book" w:cs="Arial"/>
          <w:lang w:eastAsia="de-AT"/>
        </w:rPr>
        <w:t>Golf</w:t>
      </w:r>
      <w:r w:rsidR="007A0391">
        <w:rPr>
          <w:rFonts w:ascii="Neutraface 2 Text Book" w:hAnsi="Neutraface 2 Text Book" w:cs="Arial"/>
          <w:lang w:eastAsia="de-AT"/>
        </w:rPr>
        <w:t xml:space="preserve">schläger schwingen möchte, findet </w:t>
      </w:r>
      <w:r w:rsidR="00241F0B">
        <w:rPr>
          <w:rFonts w:ascii="Neutraface 2 Text Book" w:hAnsi="Neutraface 2 Text Book" w:cs="Arial"/>
          <w:lang w:eastAsia="de-AT"/>
        </w:rPr>
        <w:t xml:space="preserve">in den beiden </w:t>
      </w:r>
      <w:r w:rsidR="00DA7F46">
        <w:rPr>
          <w:rFonts w:ascii="Neutraface 2 Text Book" w:hAnsi="Neutraface 2 Text Book" w:cs="Arial"/>
          <w:lang w:eastAsia="de-AT"/>
        </w:rPr>
        <w:t>Golfclub</w:t>
      </w:r>
      <w:r w:rsidR="00241F0B">
        <w:rPr>
          <w:rFonts w:ascii="Neutraface 2 Text Book" w:hAnsi="Neutraface 2 Text Book" w:cs="Arial"/>
          <w:lang w:eastAsia="de-AT"/>
        </w:rPr>
        <w:t>s</w:t>
      </w:r>
      <w:r w:rsidR="00DA7F46">
        <w:rPr>
          <w:rFonts w:ascii="Neutraface 2 Text Book" w:hAnsi="Neutraface 2 Text Book" w:cs="Arial"/>
          <w:lang w:eastAsia="de-AT"/>
        </w:rPr>
        <w:t xml:space="preserve"> Seefeld Reith </w:t>
      </w:r>
      <w:r w:rsidR="00241F0B">
        <w:rPr>
          <w:rFonts w:ascii="Neutraface 2 Text Book" w:hAnsi="Neutraface 2 Text Book" w:cs="Arial"/>
          <w:lang w:eastAsia="de-AT"/>
        </w:rPr>
        <w:t>und</w:t>
      </w:r>
      <w:r w:rsidR="00DA7F46">
        <w:rPr>
          <w:rFonts w:ascii="Neutraface 2 Text Book" w:hAnsi="Neutraface 2 Text Book" w:cs="Arial"/>
          <w:lang w:eastAsia="de-AT"/>
        </w:rPr>
        <w:t xml:space="preserve"> Seefeld-</w:t>
      </w:r>
      <w:proofErr w:type="spellStart"/>
      <w:r w:rsidR="00DA7F46">
        <w:rPr>
          <w:rFonts w:ascii="Neutraface 2 Text Book" w:hAnsi="Neutraface 2 Text Book" w:cs="Arial"/>
          <w:lang w:eastAsia="de-AT"/>
        </w:rPr>
        <w:t>Wildmoos</w:t>
      </w:r>
      <w:proofErr w:type="spellEnd"/>
      <w:r w:rsidR="004B6E99">
        <w:rPr>
          <w:rFonts w:ascii="Neutraface 2 Text Book" w:hAnsi="Neutraface 2 Text Book" w:cs="Arial"/>
          <w:lang w:eastAsia="de-AT"/>
        </w:rPr>
        <w:t xml:space="preserve"> zwei traumhafte Plätze</w:t>
      </w:r>
      <w:r w:rsidR="00BD7FF2">
        <w:rPr>
          <w:rFonts w:ascii="Neutraface 2 Text Book" w:hAnsi="Neutraface 2 Text Book" w:cs="Arial"/>
          <w:lang w:eastAsia="de-AT"/>
        </w:rPr>
        <w:t>.</w:t>
      </w:r>
      <w:r w:rsidR="0019736E" w:rsidRPr="0091101B">
        <w:rPr>
          <w:rFonts w:ascii="Neutraface 2 Text Book" w:hAnsi="Neutraface 2 Text Book" w:cs="Arial"/>
          <w:lang w:eastAsia="de-AT"/>
        </w:rPr>
        <w:t xml:space="preserve"> </w:t>
      </w:r>
    </w:p>
    <w:p w14:paraId="65C9BE85" w14:textId="079EF007" w:rsidR="00241F0B" w:rsidRDefault="00241F0B" w:rsidP="0091101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</w:p>
    <w:p w14:paraId="776AEBBF" w14:textId="77777777" w:rsidR="00241F0B" w:rsidRPr="0091101B" w:rsidRDefault="00241F0B" w:rsidP="0091101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</w:p>
    <w:p w14:paraId="0484C624" w14:textId="7966AD93" w:rsidR="0091101B" w:rsidRPr="0091101B" w:rsidRDefault="00134745" w:rsidP="0091101B">
      <w:pPr>
        <w:spacing w:line="360" w:lineRule="auto"/>
        <w:jc w:val="both"/>
        <w:rPr>
          <w:rFonts w:ascii="Neutraface 2 Text Book" w:hAnsi="Neutraface 2 Text Book" w:cs="Arial"/>
          <w:b/>
          <w:bCs/>
          <w:lang w:eastAsia="de-AT"/>
        </w:rPr>
      </w:pPr>
      <w:r>
        <w:rPr>
          <w:rFonts w:ascii="Neutraface 2 Text Book" w:hAnsi="Neutraface 2 Text Book" w:cs="Arial"/>
          <w:b/>
          <w:bCs/>
          <w:lang w:eastAsia="de-AT"/>
        </w:rPr>
        <w:lastRenderedPageBreak/>
        <w:t>Echt l</w:t>
      </w:r>
      <w:r w:rsidR="001D13EE">
        <w:rPr>
          <w:rFonts w:ascii="Neutraface 2 Text Book" w:hAnsi="Neutraface 2 Text Book" w:cs="Arial"/>
          <w:b/>
          <w:bCs/>
          <w:lang w:eastAsia="de-AT"/>
        </w:rPr>
        <w:t>ange genug selber gekocht!</w:t>
      </w:r>
    </w:p>
    <w:p w14:paraId="14CABBA4" w14:textId="7540870E" w:rsidR="00241F0B" w:rsidRDefault="00E4105D" w:rsidP="0038198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  <w:r>
        <w:rPr>
          <w:rFonts w:ascii="Neutraface 2 Text Book" w:hAnsi="Neutraface 2 Text Book" w:cs="Arial"/>
          <w:lang w:eastAsia="de-AT"/>
        </w:rPr>
        <w:t>Es wird Zeit, den Kochlöffel mal wieder anderen Leuten</w:t>
      </w:r>
      <w:r w:rsidR="00CC1E66">
        <w:rPr>
          <w:rFonts w:ascii="Neutraface 2 Text Book" w:hAnsi="Neutraface 2 Text Book" w:cs="Arial"/>
          <w:lang w:eastAsia="de-AT"/>
        </w:rPr>
        <w:t xml:space="preserve"> (die das gelernt haben!) </w:t>
      </w:r>
      <w:r>
        <w:rPr>
          <w:rFonts w:ascii="Neutraface 2 Text Book" w:hAnsi="Neutraface 2 Text Book" w:cs="Arial"/>
          <w:lang w:eastAsia="de-AT"/>
        </w:rPr>
        <w:t xml:space="preserve"> in die Hand zu drücken</w:t>
      </w:r>
      <w:r w:rsidR="00F7602E">
        <w:rPr>
          <w:rFonts w:ascii="Neutraface 2 Text Book" w:hAnsi="Neutraface 2 Text Book" w:cs="Arial"/>
          <w:lang w:eastAsia="de-AT"/>
        </w:rPr>
        <w:t xml:space="preserve"> und sich </w:t>
      </w:r>
      <w:r w:rsidR="00B15400">
        <w:rPr>
          <w:rFonts w:ascii="Neutraface 2 Text Book" w:hAnsi="Neutraface 2 Text Book" w:cs="Arial"/>
          <w:lang w:eastAsia="de-AT"/>
        </w:rPr>
        <w:t xml:space="preserve">kulinarisch </w:t>
      </w:r>
      <w:r w:rsidR="00A232D1">
        <w:rPr>
          <w:rFonts w:ascii="Neutraface 2 Text Book" w:hAnsi="Neutraface 2 Text Book" w:cs="Arial"/>
          <w:lang w:eastAsia="de-AT"/>
        </w:rPr>
        <w:t xml:space="preserve">auch außerhalb der eigenen vier Wände </w:t>
      </w:r>
      <w:r w:rsidR="00F7602E">
        <w:rPr>
          <w:rFonts w:ascii="Neutraface 2 Text Book" w:hAnsi="Neutraface 2 Text Book" w:cs="Arial"/>
          <w:lang w:eastAsia="de-AT"/>
        </w:rPr>
        <w:t xml:space="preserve">verwöhnen zu lassen. </w:t>
      </w:r>
      <w:r w:rsidR="00FD4AF7" w:rsidRPr="00FD4AF7">
        <w:rPr>
          <w:rFonts w:ascii="Neutraface 2 Text Book" w:hAnsi="Neutraface 2 Text Book" w:cs="Arial"/>
          <w:lang w:eastAsia="de-AT"/>
        </w:rPr>
        <w:t xml:space="preserve">Vom exklusiven Hauben-Restaurant über Spezialitätenlokale bis hin zur </w:t>
      </w:r>
      <w:r w:rsidR="008230B1">
        <w:rPr>
          <w:rFonts w:ascii="Neutraface 2 Text Book" w:hAnsi="Neutraface 2 Text Book" w:cs="Arial"/>
          <w:lang w:eastAsia="de-AT"/>
        </w:rPr>
        <w:t xml:space="preserve">echten, </w:t>
      </w:r>
      <w:r w:rsidR="00FD4AF7" w:rsidRPr="00FD4AF7">
        <w:rPr>
          <w:rFonts w:ascii="Neutraface 2 Text Book" w:hAnsi="Neutraface 2 Text Book" w:cs="Arial"/>
          <w:lang w:eastAsia="de-AT"/>
        </w:rPr>
        <w:t xml:space="preserve">traditionellen </w:t>
      </w:r>
      <w:r w:rsidR="009D2210" w:rsidRPr="00FD4AF7">
        <w:rPr>
          <w:rFonts w:ascii="Neutraface 2 Text Book" w:hAnsi="Neutraface 2 Text Book" w:cs="Arial"/>
          <w:lang w:eastAsia="de-AT"/>
        </w:rPr>
        <w:t>Tiroler Küche</w:t>
      </w:r>
      <w:r w:rsidR="00FD4AF7" w:rsidRPr="00FD4AF7">
        <w:rPr>
          <w:rFonts w:ascii="Neutraface 2 Text Book" w:hAnsi="Neutraface 2 Text Book" w:cs="Arial"/>
          <w:lang w:eastAsia="de-AT"/>
        </w:rPr>
        <w:t xml:space="preserve"> wird </w:t>
      </w:r>
      <w:r w:rsidR="00B15400">
        <w:rPr>
          <w:rFonts w:ascii="Neutraface 2 Text Book" w:hAnsi="Neutraface 2 Text Book" w:cs="Arial"/>
          <w:lang w:eastAsia="de-AT"/>
        </w:rPr>
        <w:t xml:space="preserve">in der Olympiaregion Seefeld </w:t>
      </w:r>
      <w:r w:rsidR="00FD4AF7" w:rsidRPr="00FD4AF7">
        <w:rPr>
          <w:rFonts w:ascii="Neutraface 2 Text Book" w:hAnsi="Neutraface 2 Text Book" w:cs="Arial"/>
          <w:lang w:eastAsia="de-AT"/>
        </w:rPr>
        <w:t>eine breite kulinarische Palette für Feinschmecker und Gourmets geboten.</w:t>
      </w:r>
      <w:r w:rsidR="004F7A9C">
        <w:rPr>
          <w:rFonts w:ascii="Neutraface 2 Text Book" w:hAnsi="Neutraface 2 Text Book" w:cs="Arial"/>
          <w:lang w:eastAsia="de-AT"/>
        </w:rPr>
        <w:t xml:space="preserve"> Ein heißer Tipp für </w:t>
      </w:r>
      <w:r w:rsidR="00C91212">
        <w:rPr>
          <w:rFonts w:ascii="Neutraface 2 Text Book" w:hAnsi="Neutraface 2 Text Book" w:cs="Arial"/>
          <w:lang w:eastAsia="de-AT"/>
        </w:rPr>
        <w:t xml:space="preserve">Anhänger </w:t>
      </w:r>
      <w:r w:rsidR="004F7A9C">
        <w:rPr>
          <w:rFonts w:ascii="Neutraface 2 Text Book" w:hAnsi="Neutraface 2 Text Book" w:cs="Arial"/>
          <w:lang w:eastAsia="de-AT"/>
        </w:rPr>
        <w:t>der veganen Ernährung ist das Naturhotel „Aufatmen“</w:t>
      </w:r>
      <w:r w:rsidR="00767915">
        <w:rPr>
          <w:rFonts w:ascii="Neutraface 2 Text Book" w:hAnsi="Neutraface 2 Text Book" w:cs="Arial"/>
          <w:lang w:eastAsia="de-AT"/>
        </w:rPr>
        <w:t xml:space="preserve"> in der </w:t>
      </w:r>
      <w:proofErr w:type="spellStart"/>
      <w:r w:rsidR="00767915">
        <w:rPr>
          <w:rFonts w:ascii="Neutraface 2 Text Book" w:hAnsi="Neutraface 2 Text Book" w:cs="Arial"/>
          <w:lang w:eastAsia="de-AT"/>
        </w:rPr>
        <w:t>Leutasch</w:t>
      </w:r>
      <w:proofErr w:type="spellEnd"/>
      <w:r w:rsidR="004F7A9C">
        <w:rPr>
          <w:rFonts w:ascii="Neutraface 2 Text Book" w:hAnsi="Neutraface 2 Text Book" w:cs="Arial"/>
          <w:lang w:eastAsia="de-AT"/>
        </w:rPr>
        <w:t xml:space="preserve">. </w:t>
      </w:r>
      <w:r w:rsidR="005E034E">
        <w:rPr>
          <w:rFonts w:ascii="Neutraface 2 Text Book" w:hAnsi="Neutraface 2 Text Book" w:cs="Arial"/>
          <w:lang w:eastAsia="de-AT"/>
        </w:rPr>
        <w:t xml:space="preserve">Hier </w:t>
      </w:r>
      <w:r w:rsidR="00FD2B48">
        <w:rPr>
          <w:rFonts w:ascii="Neutraface 2 Text Book" w:hAnsi="Neutraface 2 Text Book" w:cs="Arial"/>
          <w:lang w:eastAsia="de-AT"/>
        </w:rPr>
        <w:t xml:space="preserve">setzt </w:t>
      </w:r>
      <w:r w:rsidR="005E034E">
        <w:rPr>
          <w:rFonts w:ascii="Neutraface 2 Text Book" w:hAnsi="Neutraface 2 Text Book" w:cs="Arial"/>
          <w:lang w:eastAsia="de-AT"/>
        </w:rPr>
        <w:t xml:space="preserve">ab diesen Sommer </w:t>
      </w:r>
      <w:r w:rsidR="009B5B04">
        <w:rPr>
          <w:rFonts w:ascii="Neutraface 2 Text Book" w:hAnsi="Neutraface 2 Text Book" w:cs="Arial"/>
          <w:lang w:eastAsia="de-AT"/>
        </w:rPr>
        <w:t xml:space="preserve">die </w:t>
      </w:r>
      <w:r w:rsidR="00FD2B48">
        <w:rPr>
          <w:rFonts w:ascii="Neutraface 2 Text Book" w:hAnsi="Neutraface 2 Text Book" w:cs="Arial"/>
          <w:lang w:eastAsia="de-AT"/>
        </w:rPr>
        <w:t xml:space="preserve">chilenische Köchin </w:t>
      </w:r>
      <w:r w:rsidR="005E034E" w:rsidRPr="005E034E">
        <w:rPr>
          <w:rFonts w:ascii="Neutraface 2 Text Book" w:hAnsi="Neutraface 2 Text Book" w:cs="Arial"/>
          <w:lang w:eastAsia="de-AT"/>
        </w:rPr>
        <w:t>Viviana Patricia Valdivia Vera</w:t>
      </w:r>
      <w:r w:rsidR="007F56F0">
        <w:rPr>
          <w:rFonts w:ascii="Neutraface 2 Text Book" w:hAnsi="Neutraface 2 Text Book" w:cs="Arial"/>
          <w:lang w:eastAsia="de-AT"/>
        </w:rPr>
        <w:t xml:space="preserve"> ihre kreativen Ideen</w:t>
      </w:r>
      <w:r w:rsidR="00FD2B48">
        <w:rPr>
          <w:rFonts w:ascii="Neutraface 2 Text Book" w:hAnsi="Neutraface 2 Text Book" w:cs="Arial"/>
          <w:lang w:eastAsia="de-AT"/>
        </w:rPr>
        <w:t xml:space="preserve"> um</w:t>
      </w:r>
      <w:r w:rsidR="007F56F0">
        <w:rPr>
          <w:rFonts w:ascii="Neutraface 2 Text Book" w:hAnsi="Neutraface 2 Text Book" w:cs="Arial"/>
          <w:lang w:eastAsia="de-AT"/>
        </w:rPr>
        <w:t xml:space="preserve">. </w:t>
      </w:r>
      <w:r w:rsidR="004B6854">
        <w:rPr>
          <w:rFonts w:ascii="Neutraface 2 Text Book" w:hAnsi="Neutraface 2 Text Book" w:cs="Arial"/>
          <w:lang w:eastAsia="de-AT"/>
        </w:rPr>
        <w:t xml:space="preserve">Die </w:t>
      </w:r>
      <w:r w:rsidR="00B81889">
        <w:rPr>
          <w:rFonts w:ascii="Neutraface 2 Text Book" w:hAnsi="Neutraface 2 Text Book" w:cs="Arial"/>
          <w:lang w:eastAsia="de-AT"/>
        </w:rPr>
        <w:t xml:space="preserve">genüssliche </w:t>
      </w:r>
      <w:r w:rsidR="004B6854">
        <w:rPr>
          <w:rFonts w:ascii="Neutraface 2 Text Book" w:hAnsi="Neutraface 2 Text Book" w:cs="Arial"/>
          <w:lang w:eastAsia="de-AT"/>
        </w:rPr>
        <w:t xml:space="preserve">Qual der Wahl hat man bei „Taste </w:t>
      </w:r>
      <w:proofErr w:type="spellStart"/>
      <w:r w:rsidR="004B6854">
        <w:rPr>
          <w:rFonts w:ascii="Neutraface 2 Text Book" w:hAnsi="Neutraface 2 Text Book" w:cs="Arial"/>
          <w:lang w:eastAsia="de-AT"/>
        </w:rPr>
        <w:t>of</w:t>
      </w:r>
      <w:proofErr w:type="spellEnd"/>
      <w:r w:rsidR="004B6854">
        <w:rPr>
          <w:rFonts w:ascii="Neutraface 2 Text Book" w:hAnsi="Neutraface 2 Text Book" w:cs="Arial"/>
          <w:lang w:eastAsia="de-AT"/>
        </w:rPr>
        <w:t xml:space="preserve"> Seefeld“. </w:t>
      </w:r>
      <w:r w:rsidR="005B4696">
        <w:rPr>
          <w:rFonts w:ascii="Neutraface 2 Text Book" w:hAnsi="Neutraface 2 Text Book" w:cs="Arial"/>
          <w:lang w:eastAsia="de-AT"/>
        </w:rPr>
        <w:t xml:space="preserve">Der innovative Zusammenschluss aus den </w:t>
      </w:r>
      <w:r w:rsidR="0080520D">
        <w:rPr>
          <w:rFonts w:ascii="Neutraface 2 Text Book" w:hAnsi="Neutraface 2 Text Book" w:cs="Arial"/>
          <w:lang w:eastAsia="de-AT"/>
        </w:rPr>
        <w:t xml:space="preserve">vier </w:t>
      </w:r>
      <w:r w:rsidR="00945F7C">
        <w:rPr>
          <w:rFonts w:ascii="Neutraface 2 Text Book" w:hAnsi="Neutraface 2 Text Book" w:cs="Arial"/>
          <w:lang w:eastAsia="de-AT"/>
        </w:rPr>
        <w:t>Lifestyle- und Eventlokalen</w:t>
      </w:r>
      <w:r w:rsidR="00945F7C" w:rsidRPr="0091101B">
        <w:rPr>
          <w:rFonts w:ascii="Neutraface 2 Text Book" w:hAnsi="Neutraface 2 Text Book" w:cs="Arial"/>
          <w:lang w:eastAsia="de-AT"/>
        </w:rPr>
        <w:t xml:space="preserve"> </w:t>
      </w:r>
      <w:r w:rsidR="0080520D">
        <w:rPr>
          <w:rFonts w:ascii="Neutraface 2 Text Book" w:hAnsi="Neutraface 2 Text Book" w:cs="Arial"/>
          <w:lang w:eastAsia="de-AT"/>
        </w:rPr>
        <w:t xml:space="preserve">ZOMM im </w:t>
      </w:r>
      <w:proofErr w:type="spellStart"/>
      <w:r w:rsidR="0080520D">
        <w:rPr>
          <w:rFonts w:ascii="Neutraface 2 Text Book" w:hAnsi="Neutraface 2 Text Book" w:cs="Arial"/>
          <w:lang w:eastAsia="de-AT"/>
        </w:rPr>
        <w:t>Meilerhof</w:t>
      </w:r>
      <w:proofErr w:type="spellEnd"/>
      <w:r w:rsidR="0080520D">
        <w:rPr>
          <w:rFonts w:ascii="Neutraface 2 Text Book" w:hAnsi="Neutraface 2 Text Book" w:cs="Arial"/>
          <w:lang w:eastAsia="de-AT"/>
        </w:rPr>
        <w:t xml:space="preserve">, Woods, Paulys sowie der </w:t>
      </w:r>
      <w:proofErr w:type="spellStart"/>
      <w:r w:rsidR="0080520D">
        <w:rPr>
          <w:rFonts w:ascii="Neutraface 2 Text Book" w:hAnsi="Neutraface 2 Text Book" w:cs="Arial"/>
          <w:lang w:eastAsia="de-AT"/>
        </w:rPr>
        <w:t>Bräukeller</w:t>
      </w:r>
      <w:proofErr w:type="spellEnd"/>
      <w:r w:rsidR="0080520D">
        <w:rPr>
          <w:rFonts w:ascii="Neutraface 2 Text Book" w:hAnsi="Neutraface 2 Text Book" w:cs="Arial"/>
          <w:lang w:eastAsia="de-AT"/>
        </w:rPr>
        <w:t xml:space="preserve"> des </w:t>
      </w:r>
      <w:proofErr w:type="spellStart"/>
      <w:r w:rsidR="0080520D">
        <w:rPr>
          <w:rFonts w:ascii="Neutraface 2 Text Book" w:hAnsi="Neutraface 2 Text Book" w:cs="Arial"/>
          <w:lang w:eastAsia="de-AT"/>
        </w:rPr>
        <w:t>Klosterbräus</w:t>
      </w:r>
      <w:proofErr w:type="spellEnd"/>
      <w:r w:rsidR="00945F7C">
        <w:rPr>
          <w:rFonts w:ascii="Neutraface 2 Text Book" w:hAnsi="Neutraface 2 Text Book" w:cs="Arial"/>
          <w:lang w:eastAsia="de-AT"/>
        </w:rPr>
        <w:t>,</w:t>
      </w:r>
      <w:r w:rsidR="0080520D">
        <w:rPr>
          <w:rFonts w:ascii="Neutraface 2 Text Book" w:hAnsi="Neutraface 2 Text Book" w:cs="Arial"/>
          <w:lang w:eastAsia="de-AT"/>
        </w:rPr>
        <w:t xml:space="preserve"> </w:t>
      </w:r>
      <w:r w:rsidR="00C95FED">
        <w:rPr>
          <w:rFonts w:ascii="Neutraface 2 Text Book" w:hAnsi="Neutraface 2 Text Book" w:cs="Arial"/>
          <w:lang w:eastAsia="de-AT"/>
        </w:rPr>
        <w:t>schickt die Gäste auf eine kulinarische Weltreise im Herzen der Olympiaregion.</w:t>
      </w:r>
    </w:p>
    <w:p w14:paraId="720DADD1" w14:textId="7FCCD4CC" w:rsidR="32CA4A1A" w:rsidRPr="0038198B" w:rsidRDefault="0091101B" w:rsidP="0038198B">
      <w:pPr>
        <w:spacing w:line="360" w:lineRule="auto"/>
        <w:jc w:val="both"/>
        <w:rPr>
          <w:rFonts w:ascii="Neutraface 2 Text Book" w:hAnsi="Neutraface 2 Text Book" w:cs="Arial"/>
          <w:lang w:eastAsia="de-AT"/>
        </w:rPr>
      </w:pPr>
      <w:r w:rsidRPr="0091101B">
        <w:rPr>
          <w:rFonts w:ascii="Neutraface 2 Text Book" w:hAnsi="Neutraface 2 Text Book" w:cs="Arial"/>
          <w:lang w:eastAsia="de-AT"/>
        </w:rPr>
        <w:t xml:space="preserve">Wer Gaumen- mit Bergfreude verbinden will, </w:t>
      </w:r>
      <w:r w:rsidR="00C95FED">
        <w:rPr>
          <w:rFonts w:ascii="Neutraface 2 Text Book" w:hAnsi="Neutraface 2 Text Book" w:cs="Arial"/>
          <w:lang w:eastAsia="de-AT"/>
        </w:rPr>
        <w:t xml:space="preserve">findet auf den </w:t>
      </w:r>
      <w:r w:rsidR="00643839">
        <w:rPr>
          <w:rFonts w:ascii="Neutraface 2 Text Book" w:hAnsi="Neutraface 2 Text Book" w:cs="Arial"/>
          <w:lang w:eastAsia="de-AT"/>
        </w:rPr>
        <w:t xml:space="preserve">über 30 </w:t>
      </w:r>
      <w:r w:rsidR="00C95FED">
        <w:rPr>
          <w:rFonts w:ascii="Neutraface 2 Text Book" w:hAnsi="Neutraface 2 Text Book" w:cs="Arial"/>
          <w:lang w:eastAsia="de-AT"/>
        </w:rPr>
        <w:t>Berghütten rund um das Seefelder Plate</w:t>
      </w:r>
      <w:r w:rsidR="003F56C4">
        <w:rPr>
          <w:rFonts w:ascii="Neutraface 2 Text Book" w:hAnsi="Neutraface 2 Text Book" w:cs="Arial"/>
          <w:lang w:eastAsia="de-AT"/>
        </w:rPr>
        <w:t>a</w:t>
      </w:r>
      <w:r w:rsidR="00C95FED">
        <w:rPr>
          <w:rFonts w:ascii="Neutraface 2 Text Book" w:hAnsi="Neutraface 2 Text Book" w:cs="Arial"/>
          <w:lang w:eastAsia="de-AT"/>
        </w:rPr>
        <w:t>u</w:t>
      </w:r>
      <w:r w:rsidR="003F56C4">
        <w:rPr>
          <w:rFonts w:ascii="Neutraface 2 Text Book" w:hAnsi="Neutraface 2 Text Book" w:cs="Arial"/>
          <w:lang w:eastAsia="de-AT"/>
        </w:rPr>
        <w:t xml:space="preserve"> echte Gastfreundschaft und </w:t>
      </w:r>
      <w:r w:rsidR="00611E48">
        <w:rPr>
          <w:rFonts w:ascii="Neutraface 2 Text Book" w:hAnsi="Neutraface 2 Text Book" w:cs="Arial"/>
          <w:lang w:eastAsia="de-AT"/>
        </w:rPr>
        <w:t>kulinarische Gipfelerlebnisse.</w:t>
      </w:r>
      <w:r w:rsidR="00C95FED">
        <w:rPr>
          <w:rFonts w:ascii="Neutraface 2 Text Book" w:hAnsi="Neutraface 2 Text Book" w:cs="Arial"/>
          <w:lang w:eastAsia="de-AT"/>
        </w:rPr>
        <w:t xml:space="preserve"> </w:t>
      </w:r>
      <w:r w:rsidR="00611E48">
        <w:rPr>
          <w:rFonts w:ascii="Neutraface 2 Text Book" w:hAnsi="Neutraface 2 Text Book" w:cs="Arial"/>
          <w:lang w:eastAsia="de-AT"/>
        </w:rPr>
        <w:t>Echt empfehlenswert</w:t>
      </w:r>
      <w:r w:rsidRPr="0091101B">
        <w:rPr>
          <w:rFonts w:ascii="Neutraface 2 Text Book" w:hAnsi="Neutraface 2 Text Book" w:cs="Arial"/>
          <w:lang w:eastAsia="de-AT"/>
        </w:rPr>
        <w:t xml:space="preserve">: die </w:t>
      </w:r>
      <w:proofErr w:type="spellStart"/>
      <w:r w:rsidRPr="0091101B">
        <w:rPr>
          <w:rFonts w:ascii="Neutraface 2 Text Book" w:hAnsi="Neutraface 2 Text Book" w:cs="Arial"/>
          <w:lang w:eastAsia="de-AT"/>
        </w:rPr>
        <w:t>Nördlinger</w:t>
      </w:r>
      <w:proofErr w:type="spellEnd"/>
      <w:r w:rsidRPr="0091101B">
        <w:rPr>
          <w:rFonts w:ascii="Neutraface 2 Text Book" w:hAnsi="Neutraface 2 Text Book" w:cs="Arial"/>
          <w:lang w:eastAsia="de-AT"/>
        </w:rPr>
        <w:t xml:space="preserve"> Hütte mit ihrer spektakulären Lage, ihren vielen Aktivitäten und ihrem leckeren Essen. Die von Gault </w:t>
      </w:r>
      <w:proofErr w:type="spellStart"/>
      <w:r w:rsidRPr="0091101B">
        <w:rPr>
          <w:rFonts w:ascii="Neutraface 2 Text Book" w:hAnsi="Neutraface 2 Text Book" w:cs="Arial"/>
          <w:lang w:eastAsia="de-AT"/>
        </w:rPr>
        <w:t>Millau</w:t>
      </w:r>
      <w:proofErr w:type="spellEnd"/>
      <w:r w:rsidRPr="0091101B">
        <w:rPr>
          <w:rFonts w:ascii="Neutraface 2 Text Book" w:hAnsi="Neutraface 2 Text Book" w:cs="Arial"/>
          <w:lang w:eastAsia="de-AT"/>
        </w:rPr>
        <w:t xml:space="preserve"> ausgezeichnete </w:t>
      </w:r>
      <w:proofErr w:type="spellStart"/>
      <w:r w:rsidRPr="0091101B">
        <w:rPr>
          <w:rFonts w:ascii="Neutraface 2 Text Book" w:hAnsi="Neutraface 2 Text Book" w:cs="Arial"/>
          <w:lang w:eastAsia="de-AT"/>
        </w:rPr>
        <w:t>Rauthhütte</w:t>
      </w:r>
      <w:proofErr w:type="spellEnd"/>
      <w:r w:rsidRPr="0091101B">
        <w:rPr>
          <w:rFonts w:ascii="Neutraface 2 Text Book" w:hAnsi="Neutraface 2 Text Book" w:cs="Arial"/>
          <w:lang w:eastAsia="de-AT"/>
        </w:rPr>
        <w:t xml:space="preserve">. Und die </w:t>
      </w:r>
      <w:proofErr w:type="spellStart"/>
      <w:r w:rsidRPr="0091101B">
        <w:rPr>
          <w:rFonts w:ascii="Neutraface 2 Text Book" w:hAnsi="Neutraface 2 Text Book" w:cs="Arial"/>
          <w:lang w:eastAsia="de-AT"/>
        </w:rPr>
        <w:t>Tillfussalm</w:t>
      </w:r>
      <w:proofErr w:type="spellEnd"/>
      <w:r w:rsidRPr="0091101B">
        <w:rPr>
          <w:rFonts w:ascii="Neutraface 2 Text Book" w:hAnsi="Neutraface 2 Text Book" w:cs="Arial"/>
          <w:lang w:eastAsia="de-AT"/>
        </w:rPr>
        <w:t xml:space="preserve">, mit besten Produkten vom eigenen </w:t>
      </w:r>
      <w:proofErr w:type="spellStart"/>
      <w:r w:rsidRPr="0091101B">
        <w:rPr>
          <w:rFonts w:ascii="Neutraface 2 Text Book" w:hAnsi="Neutraface 2 Text Book" w:cs="Arial"/>
          <w:lang w:eastAsia="de-AT"/>
        </w:rPr>
        <w:t>Almvieh</w:t>
      </w:r>
      <w:proofErr w:type="spellEnd"/>
      <w:r w:rsidRPr="0091101B">
        <w:rPr>
          <w:rFonts w:ascii="Neutraface 2 Text Book" w:hAnsi="Neutraface 2 Text Book" w:cs="Arial"/>
          <w:lang w:eastAsia="de-AT"/>
        </w:rPr>
        <w:t>.</w:t>
      </w:r>
    </w:p>
    <w:sectPr w:rsidR="32CA4A1A" w:rsidRPr="0038198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A9B95" w14:textId="77777777" w:rsidR="007D4C18" w:rsidRDefault="007D4C18" w:rsidP="003D1E0A">
      <w:pPr>
        <w:spacing w:after="0" w:line="240" w:lineRule="auto"/>
      </w:pPr>
      <w:r>
        <w:separator/>
      </w:r>
    </w:p>
  </w:endnote>
  <w:endnote w:type="continuationSeparator" w:id="0">
    <w:p w14:paraId="058DB0A3" w14:textId="77777777" w:rsidR="007D4C18" w:rsidRDefault="007D4C18" w:rsidP="003D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tak 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rimson Text">
    <w:altName w:val="Cambria Math"/>
    <w:panose1 w:val="020B0604020202020204"/>
    <w:charset w:val="00"/>
    <w:family w:val="auto"/>
    <w:pitch w:val="variable"/>
    <w:sig w:usb0="E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face 2 Text Bold">
    <w:altName w:val="Trebuchet MS"/>
    <w:panose1 w:val="020B0604020202020204"/>
    <w:charset w:val="00"/>
    <w:family w:val="swiss"/>
    <w:notTrueType/>
    <w:pitch w:val="variable"/>
    <w:sig w:usb0="00000087" w:usb1="00000000" w:usb2="00000000" w:usb3="00000000" w:csb0="0000009B" w:csb1="00000000"/>
  </w:font>
  <w:font w:name="Neutraface 2 Text Book">
    <w:altName w:val="Calibri"/>
    <w:panose1 w:val="020B0604020202020204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0B666" w14:textId="03424B03" w:rsidR="00AF27CF" w:rsidRDefault="00AF27CF">
    <w:pPr>
      <w:pStyle w:val="Fuzeile"/>
    </w:pPr>
  </w:p>
  <w:p w14:paraId="2144718E" w14:textId="59C528A8" w:rsidR="00AF27CF" w:rsidRDefault="00AF27CF">
    <w:pPr>
      <w:pStyle w:val="Fuzeile"/>
    </w:pPr>
  </w:p>
  <w:p w14:paraId="7BB59E3A" w14:textId="0184182D" w:rsidR="00AF27CF" w:rsidRDefault="00AF27CF">
    <w:pPr>
      <w:pStyle w:val="Fuzeile"/>
    </w:pPr>
  </w:p>
  <w:p w14:paraId="43A028A0" w14:textId="72435764" w:rsidR="00AF27CF" w:rsidRDefault="00AF27CF">
    <w:pPr>
      <w:pStyle w:val="Fuzeile"/>
    </w:pPr>
  </w:p>
  <w:p w14:paraId="1C7C97C2" w14:textId="72D6ADD6" w:rsidR="00AF27CF" w:rsidRDefault="00AF27CF">
    <w:pPr>
      <w:pStyle w:val="Fuzeile"/>
    </w:pPr>
  </w:p>
  <w:p w14:paraId="30D7EC12" w14:textId="77777777" w:rsidR="00AF27CF" w:rsidRDefault="00AF27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16D63" w14:textId="77777777" w:rsidR="007D4C18" w:rsidRDefault="007D4C18" w:rsidP="003D1E0A">
      <w:pPr>
        <w:spacing w:after="0" w:line="240" w:lineRule="auto"/>
      </w:pPr>
      <w:r>
        <w:separator/>
      </w:r>
    </w:p>
  </w:footnote>
  <w:footnote w:type="continuationSeparator" w:id="0">
    <w:p w14:paraId="042E4ABC" w14:textId="77777777" w:rsidR="007D4C18" w:rsidRDefault="007D4C18" w:rsidP="003D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BB89D" w14:textId="2BF14BF5" w:rsidR="00AF27CF" w:rsidRDefault="00AF27C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F84CF83" wp14:editId="62FBCB6C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7543800" cy="10669238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riefpapiervorlage blan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9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E8D536" w14:textId="77777777" w:rsidR="00AF27CF" w:rsidRDefault="00AF27CF">
    <w:pPr>
      <w:pStyle w:val="Kopfzeile"/>
    </w:pPr>
  </w:p>
  <w:p w14:paraId="1E3F50C7" w14:textId="77777777" w:rsidR="00AF27CF" w:rsidRDefault="00AF27CF">
    <w:pPr>
      <w:pStyle w:val="Kopfzeile"/>
    </w:pPr>
  </w:p>
  <w:p w14:paraId="7C283E4C" w14:textId="77777777" w:rsidR="00AF27CF" w:rsidRDefault="00AF27CF">
    <w:pPr>
      <w:pStyle w:val="Kopfzeile"/>
    </w:pPr>
  </w:p>
  <w:p w14:paraId="04552B1B" w14:textId="70B7CAC5" w:rsidR="00AF27CF" w:rsidRDefault="00AF27CF">
    <w:pPr>
      <w:pStyle w:val="Kopfzeile"/>
    </w:pPr>
  </w:p>
  <w:p w14:paraId="55EACDEB" w14:textId="77777777" w:rsidR="00AF27CF" w:rsidRDefault="00AF27CF">
    <w:pPr>
      <w:pStyle w:val="Kopfzeile"/>
    </w:pPr>
  </w:p>
  <w:p w14:paraId="4375234C" w14:textId="41A32C8F" w:rsidR="00C46E61" w:rsidRDefault="00C46E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43290"/>
    <w:multiLevelType w:val="multilevel"/>
    <w:tmpl w:val="EAF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0A"/>
    <w:rsid w:val="000019C2"/>
    <w:rsid w:val="00011A41"/>
    <w:rsid w:val="00016453"/>
    <w:rsid w:val="00023923"/>
    <w:rsid w:val="00046AE8"/>
    <w:rsid w:val="0005052F"/>
    <w:rsid w:val="00053398"/>
    <w:rsid w:val="000568C8"/>
    <w:rsid w:val="000627F1"/>
    <w:rsid w:val="00083A7D"/>
    <w:rsid w:val="000959D2"/>
    <w:rsid w:val="00096DA2"/>
    <w:rsid w:val="000A3E98"/>
    <w:rsid w:val="000A60AE"/>
    <w:rsid w:val="000B622E"/>
    <w:rsid w:val="000D7904"/>
    <w:rsid w:val="000F315D"/>
    <w:rsid w:val="001108BE"/>
    <w:rsid w:val="00110F5E"/>
    <w:rsid w:val="0011521F"/>
    <w:rsid w:val="001201F6"/>
    <w:rsid w:val="001215C0"/>
    <w:rsid w:val="00134745"/>
    <w:rsid w:val="001411A8"/>
    <w:rsid w:val="00141756"/>
    <w:rsid w:val="00142723"/>
    <w:rsid w:val="00143C26"/>
    <w:rsid w:val="00147655"/>
    <w:rsid w:val="00157B8F"/>
    <w:rsid w:val="001668B5"/>
    <w:rsid w:val="0017044A"/>
    <w:rsid w:val="00171453"/>
    <w:rsid w:val="001810FF"/>
    <w:rsid w:val="00185F35"/>
    <w:rsid w:val="00193D77"/>
    <w:rsid w:val="0019736E"/>
    <w:rsid w:val="001B43C7"/>
    <w:rsid w:val="001C4E71"/>
    <w:rsid w:val="001D13EE"/>
    <w:rsid w:val="001E6F46"/>
    <w:rsid w:val="001F2760"/>
    <w:rsid w:val="001F37F5"/>
    <w:rsid w:val="00207D53"/>
    <w:rsid w:val="00216AE6"/>
    <w:rsid w:val="002176D8"/>
    <w:rsid w:val="00224C39"/>
    <w:rsid w:val="00227439"/>
    <w:rsid w:val="0023139D"/>
    <w:rsid w:val="00241F0B"/>
    <w:rsid w:val="00246F99"/>
    <w:rsid w:val="002523CE"/>
    <w:rsid w:val="00255F11"/>
    <w:rsid w:val="00264773"/>
    <w:rsid w:val="00266E33"/>
    <w:rsid w:val="002706F8"/>
    <w:rsid w:val="0029403E"/>
    <w:rsid w:val="00294DD5"/>
    <w:rsid w:val="002A2610"/>
    <w:rsid w:val="002A4073"/>
    <w:rsid w:val="002B0479"/>
    <w:rsid w:val="002B4121"/>
    <w:rsid w:val="002B6EAF"/>
    <w:rsid w:val="002D16CF"/>
    <w:rsid w:val="002D26E5"/>
    <w:rsid w:val="002D296C"/>
    <w:rsid w:val="002D3AA0"/>
    <w:rsid w:val="002E4C31"/>
    <w:rsid w:val="002F1521"/>
    <w:rsid w:val="0030214B"/>
    <w:rsid w:val="00312156"/>
    <w:rsid w:val="00332C5F"/>
    <w:rsid w:val="00335630"/>
    <w:rsid w:val="00342538"/>
    <w:rsid w:val="00342A5A"/>
    <w:rsid w:val="00343747"/>
    <w:rsid w:val="00352216"/>
    <w:rsid w:val="00364A0E"/>
    <w:rsid w:val="003715BC"/>
    <w:rsid w:val="00372913"/>
    <w:rsid w:val="00380EEB"/>
    <w:rsid w:val="0038198B"/>
    <w:rsid w:val="00386368"/>
    <w:rsid w:val="00392172"/>
    <w:rsid w:val="00393D84"/>
    <w:rsid w:val="00395FA0"/>
    <w:rsid w:val="003A2341"/>
    <w:rsid w:val="003A4D95"/>
    <w:rsid w:val="003A66FE"/>
    <w:rsid w:val="003C09C1"/>
    <w:rsid w:val="003C3879"/>
    <w:rsid w:val="003C4985"/>
    <w:rsid w:val="003C77B0"/>
    <w:rsid w:val="003D1A05"/>
    <w:rsid w:val="003D1E0A"/>
    <w:rsid w:val="003E1306"/>
    <w:rsid w:val="003F0A13"/>
    <w:rsid w:val="003F0DE0"/>
    <w:rsid w:val="003F56C4"/>
    <w:rsid w:val="003F618A"/>
    <w:rsid w:val="003F6F30"/>
    <w:rsid w:val="00411383"/>
    <w:rsid w:val="00423ABE"/>
    <w:rsid w:val="0044012B"/>
    <w:rsid w:val="00451A51"/>
    <w:rsid w:val="00460C8B"/>
    <w:rsid w:val="004712DF"/>
    <w:rsid w:val="00494B04"/>
    <w:rsid w:val="004970C8"/>
    <w:rsid w:val="004A57F5"/>
    <w:rsid w:val="004A5A3D"/>
    <w:rsid w:val="004B1E48"/>
    <w:rsid w:val="004B6854"/>
    <w:rsid w:val="004B6E99"/>
    <w:rsid w:val="004C3EFA"/>
    <w:rsid w:val="004C46F5"/>
    <w:rsid w:val="004D2914"/>
    <w:rsid w:val="004E026F"/>
    <w:rsid w:val="004F25E9"/>
    <w:rsid w:val="004F7A9C"/>
    <w:rsid w:val="005015A9"/>
    <w:rsid w:val="00504139"/>
    <w:rsid w:val="0051796C"/>
    <w:rsid w:val="00527EAB"/>
    <w:rsid w:val="0053281F"/>
    <w:rsid w:val="005345A8"/>
    <w:rsid w:val="00540F41"/>
    <w:rsid w:val="005423DA"/>
    <w:rsid w:val="00546A9F"/>
    <w:rsid w:val="00546EEE"/>
    <w:rsid w:val="00552738"/>
    <w:rsid w:val="00552C6E"/>
    <w:rsid w:val="00563913"/>
    <w:rsid w:val="00577F57"/>
    <w:rsid w:val="005831B3"/>
    <w:rsid w:val="00592DA2"/>
    <w:rsid w:val="00595DFD"/>
    <w:rsid w:val="00595E25"/>
    <w:rsid w:val="005A0ED3"/>
    <w:rsid w:val="005A2C69"/>
    <w:rsid w:val="005A341D"/>
    <w:rsid w:val="005B03A7"/>
    <w:rsid w:val="005B4696"/>
    <w:rsid w:val="005B7E7C"/>
    <w:rsid w:val="005C12AF"/>
    <w:rsid w:val="005C28DE"/>
    <w:rsid w:val="005C386A"/>
    <w:rsid w:val="005C62E5"/>
    <w:rsid w:val="005E034E"/>
    <w:rsid w:val="005E1079"/>
    <w:rsid w:val="005E4B35"/>
    <w:rsid w:val="005E7511"/>
    <w:rsid w:val="005F3115"/>
    <w:rsid w:val="005F42E6"/>
    <w:rsid w:val="005F7F4C"/>
    <w:rsid w:val="006036EB"/>
    <w:rsid w:val="006112F2"/>
    <w:rsid w:val="00611E48"/>
    <w:rsid w:val="006140A3"/>
    <w:rsid w:val="00615B7F"/>
    <w:rsid w:val="00620A4B"/>
    <w:rsid w:val="00625A67"/>
    <w:rsid w:val="006307D5"/>
    <w:rsid w:val="00643839"/>
    <w:rsid w:val="0065239D"/>
    <w:rsid w:val="00655527"/>
    <w:rsid w:val="00682CC0"/>
    <w:rsid w:val="0068536F"/>
    <w:rsid w:val="006921A7"/>
    <w:rsid w:val="006B7458"/>
    <w:rsid w:val="006C547F"/>
    <w:rsid w:val="006C5C94"/>
    <w:rsid w:val="006C6AA8"/>
    <w:rsid w:val="006D5DC9"/>
    <w:rsid w:val="006E7BDC"/>
    <w:rsid w:val="006F57F5"/>
    <w:rsid w:val="00704892"/>
    <w:rsid w:val="007213FB"/>
    <w:rsid w:val="00724A4E"/>
    <w:rsid w:val="00726CF8"/>
    <w:rsid w:val="00730093"/>
    <w:rsid w:val="00767915"/>
    <w:rsid w:val="00773286"/>
    <w:rsid w:val="0077449F"/>
    <w:rsid w:val="00775F4E"/>
    <w:rsid w:val="007803BA"/>
    <w:rsid w:val="00790C84"/>
    <w:rsid w:val="00794620"/>
    <w:rsid w:val="00796203"/>
    <w:rsid w:val="007A0391"/>
    <w:rsid w:val="007B26BA"/>
    <w:rsid w:val="007B6376"/>
    <w:rsid w:val="007B6883"/>
    <w:rsid w:val="007C074A"/>
    <w:rsid w:val="007C07FF"/>
    <w:rsid w:val="007D099F"/>
    <w:rsid w:val="007D4C18"/>
    <w:rsid w:val="007D4F1A"/>
    <w:rsid w:val="007E64AB"/>
    <w:rsid w:val="007F56F0"/>
    <w:rsid w:val="007F7EEA"/>
    <w:rsid w:val="00802468"/>
    <w:rsid w:val="0080520D"/>
    <w:rsid w:val="00815B4C"/>
    <w:rsid w:val="008230B1"/>
    <w:rsid w:val="00825569"/>
    <w:rsid w:val="00826F26"/>
    <w:rsid w:val="00832BA2"/>
    <w:rsid w:val="008335D9"/>
    <w:rsid w:val="0083764E"/>
    <w:rsid w:val="00842688"/>
    <w:rsid w:val="0084662C"/>
    <w:rsid w:val="0086031A"/>
    <w:rsid w:val="008628CF"/>
    <w:rsid w:val="00864BBC"/>
    <w:rsid w:val="00884AD1"/>
    <w:rsid w:val="00884D72"/>
    <w:rsid w:val="008A2118"/>
    <w:rsid w:val="008A4730"/>
    <w:rsid w:val="008B0F1B"/>
    <w:rsid w:val="008C64AF"/>
    <w:rsid w:val="008D283E"/>
    <w:rsid w:val="008E39C5"/>
    <w:rsid w:val="008F596D"/>
    <w:rsid w:val="0091101B"/>
    <w:rsid w:val="0091367A"/>
    <w:rsid w:val="00917A69"/>
    <w:rsid w:val="00921DE0"/>
    <w:rsid w:val="00922B1A"/>
    <w:rsid w:val="00930FB6"/>
    <w:rsid w:val="00932F3D"/>
    <w:rsid w:val="0094088F"/>
    <w:rsid w:val="00945F7C"/>
    <w:rsid w:val="00947080"/>
    <w:rsid w:val="00947745"/>
    <w:rsid w:val="00953A12"/>
    <w:rsid w:val="00964967"/>
    <w:rsid w:val="0097214F"/>
    <w:rsid w:val="00975FBF"/>
    <w:rsid w:val="00980BD0"/>
    <w:rsid w:val="00983977"/>
    <w:rsid w:val="009909FE"/>
    <w:rsid w:val="009913D4"/>
    <w:rsid w:val="00993A65"/>
    <w:rsid w:val="0099602C"/>
    <w:rsid w:val="009A5316"/>
    <w:rsid w:val="009B06D3"/>
    <w:rsid w:val="009B1E18"/>
    <w:rsid w:val="009B33E3"/>
    <w:rsid w:val="009B5B04"/>
    <w:rsid w:val="009B5B74"/>
    <w:rsid w:val="009C21BA"/>
    <w:rsid w:val="009C46E2"/>
    <w:rsid w:val="009D2210"/>
    <w:rsid w:val="009D3A00"/>
    <w:rsid w:val="009D56BC"/>
    <w:rsid w:val="009D609D"/>
    <w:rsid w:val="00A02130"/>
    <w:rsid w:val="00A0233B"/>
    <w:rsid w:val="00A173E5"/>
    <w:rsid w:val="00A22397"/>
    <w:rsid w:val="00A232D1"/>
    <w:rsid w:val="00A242A7"/>
    <w:rsid w:val="00A274F8"/>
    <w:rsid w:val="00A33F5A"/>
    <w:rsid w:val="00A36040"/>
    <w:rsid w:val="00A4229B"/>
    <w:rsid w:val="00A51806"/>
    <w:rsid w:val="00A56916"/>
    <w:rsid w:val="00A67C26"/>
    <w:rsid w:val="00A91F42"/>
    <w:rsid w:val="00AA142F"/>
    <w:rsid w:val="00AA654B"/>
    <w:rsid w:val="00AA678E"/>
    <w:rsid w:val="00AB5707"/>
    <w:rsid w:val="00AC2343"/>
    <w:rsid w:val="00AC2E8C"/>
    <w:rsid w:val="00AF27CF"/>
    <w:rsid w:val="00AF76F7"/>
    <w:rsid w:val="00B13FC1"/>
    <w:rsid w:val="00B15400"/>
    <w:rsid w:val="00B34DF7"/>
    <w:rsid w:val="00B60815"/>
    <w:rsid w:val="00B61241"/>
    <w:rsid w:val="00B62234"/>
    <w:rsid w:val="00B672B4"/>
    <w:rsid w:val="00B719E9"/>
    <w:rsid w:val="00B71E99"/>
    <w:rsid w:val="00B72B26"/>
    <w:rsid w:val="00B7718A"/>
    <w:rsid w:val="00B77D67"/>
    <w:rsid w:val="00B81889"/>
    <w:rsid w:val="00B92310"/>
    <w:rsid w:val="00B92DFD"/>
    <w:rsid w:val="00B9649D"/>
    <w:rsid w:val="00BA2494"/>
    <w:rsid w:val="00BB2835"/>
    <w:rsid w:val="00BC21CC"/>
    <w:rsid w:val="00BC7A96"/>
    <w:rsid w:val="00BD7FF2"/>
    <w:rsid w:val="00BF1F13"/>
    <w:rsid w:val="00BF5244"/>
    <w:rsid w:val="00C01588"/>
    <w:rsid w:val="00C01633"/>
    <w:rsid w:val="00C019AF"/>
    <w:rsid w:val="00C01C0B"/>
    <w:rsid w:val="00C06154"/>
    <w:rsid w:val="00C2241D"/>
    <w:rsid w:val="00C34C77"/>
    <w:rsid w:val="00C46E61"/>
    <w:rsid w:val="00C63E81"/>
    <w:rsid w:val="00C878F5"/>
    <w:rsid w:val="00C91212"/>
    <w:rsid w:val="00C95FED"/>
    <w:rsid w:val="00CA23C7"/>
    <w:rsid w:val="00CA2672"/>
    <w:rsid w:val="00CA5C1D"/>
    <w:rsid w:val="00CB2631"/>
    <w:rsid w:val="00CB55FF"/>
    <w:rsid w:val="00CC1E66"/>
    <w:rsid w:val="00CC2D8E"/>
    <w:rsid w:val="00CC422B"/>
    <w:rsid w:val="00CD3342"/>
    <w:rsid w:val="00CD6543"/>
    <w:rsid w:val="00CF0D1A"/>
    <w:rsid w:val="00CF5D65"/>
    <w:rsid w:val="00D006D6"/>
    <w:rsid w:val="00D02CEE"/>
    <w:rsid w:val="00D04E39"/>
    <w:rsid w:val="00D11A8F"/>
    <w:rsid w:val="00D1324B"/>
    <w:rsid w:val="00D240AA"/>
    <w:rsid w:val="00D31805"/>
    <w:rsid w:val="00D56520"/>
    <w:rsid w:val="00D56D1E"/>
    <w:rsid w:val="00D6153F"/>
    <w:rsid w:val="00D63B0A"/>
    <w:rsid w:val="00D72D93"/>
    <w:rsid w:val="00D736AB"/>
    <w:rsid w:val="00D73A0B"/>
    <w:rsid w:val="00D80FAF"/>
    <w:rsid w:val="00D834C7"/>
    <w:rsid w:val="00D84139"/>
    <w:rsid w:val="00D926F3"/>
    <w:rsid w:val="00DA7F46"/>
    <w:rsid w:val="00DC3605"/>
    <w:rsid w:val="00DC7977"/>
    <w:rsid w:val="00DE260B"/>
    <w:rsid w:val="00DE77D6"/>
    <w:rsid w:val="00DF7195"/>
    <w:rsid w:val="00E113B3"/>
    <w:rsid w:val="00E1556F"/>
    <w:rsid w:val="00E2762B"/>
    <w:rsid w:val="00E31C25"/>
    <w:rsid w:val="00E4105D"/>
    <w:rsid w:val="00E4523D"/>
    <w:rsid w:val="00E53682"/>
    <w:rsid w:val="00E5383E"/>
    <w:rsid w:val="00E632E1"/>
    <w:rsid w:val="00E6582C"/>
    <w:rsid w:val="00E76B98"/>
    <w:rsid w:val="00E84045"/>
    <w:rsid w:val="00E91E7D"/>
    <w:rsid w:val="00EA2CE5"/>
    <w:rsid w:val="00EB6793"/>
    <w:rsid w:val="00EC4310"/>
    <w:rsid w:val="00EC7D00"/>
    <w:rsid w:val="00ED4D79"/>
    <w:rsid w:val="00EF0F01"/>
    <w:rsid w:val="00EF3F51"/>
    <w:rsid w:val="00EF6DA8"/>
    <w:rsid w:val="00F31D16"/>
    <w:rsid w:val="00F32A8E"/>
    <w:rsid w:val="00F436BB"/>
    <w:rsid w:val="00F47371"/>
    <w:rsid w:val="00F548A2"/>
    <w:rsid w:val="00F623F3"/>
    <w:rsid w:val="00F65155"/>
    <w:rsid w:val="00F70FFF"/>
    <w:rsid w:val="00F7602E"/>
    <w:rsid w:val="00F83ACB"/>
    <w:rsid w:val="00F84CA4"/>
    <w:rsid w:val="00F84FCE"/>
    <w:rsid w:val="00F85171"/>
    <w:rsid w:val="00F94FE3"/>
    <w:rsid w:val="00F95CE8"/>
    <w:rsid w:val="00F97D7A"/>
    <w:rsid w:val="00FA27D3"/>
    <w:rsid w:val="00FA4640"/>
    <w:rsid w:val="00FB0E9A"/>
    <w:rsid w:val="00FC6458"/>
    <w:rsid w:val="00FD2B48"/>
    <w:rsid w:val="00FD4AF7"/>
    <w:rsid w:val="00FD6706"/>
    <w:rsid w:val="00FF47B2"/>
    <w:rsid w:val="00FF68D0"/>
    <w:rsid w:val="116DF5EC"/>
    <w:rsid w:val="2AEE5998"/>
    <w:rsid w:val="32CA4A1A"/>
    <w:rsid w:val="58D4F0F5"/>
    <w:rsid w:val="5C63E091"/>
    <w:rsid w:val="5D3FDF36"/>
    <w:rsid w:val="69473B8A"/>
    <w:rsid w:val="708EE64A"/>
    <w:rsid w:val="7CA304E2"/>
    <w:rsid w:val="7FB2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47CAD"/>
  <w15:chartTrackingRefBased/>
  <w15:docId w15:val="{FD6627D1-4F99-4DC1-B4BC-FD4D3CD0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6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64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1E0A"/>
  </w:style>
  <w:style w:type="paragraph" w:styleId="Fuzeile">
    <w:name w:val="footer"/>
    <w:basedOn w:val="Standard"/>
    <w:link w:val="FuzeileZchn"/>
    <w:uiPriority w:val="99"/>
    <w:unhideWhenUsed/>
    <w:rsid w:val="003D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E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835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496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6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3F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B5B7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94DD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12D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019C2"/>
    <w:rPr>
      <w:color w:val="605E5C"/>
      <w:shd w:val="clear" w:color="auto" w:fill="E1DFDD"/>
    </w:rPr>
  </w:style>
  <w:style w:type="paragraph" w:customStyle="1" w:styleId="Default">
    <w:name w:val="Default"/>
    <w:rsid w:val="00AF27CF"/>
    <w:pPr>
      <w:autoSpaceDE w:val="0"/>
      <w:autoSpaceDN w:val="0"/>
      <w:adjustRightInd w:val="0"/>
      <w:spacing w:after="0" w:line="240" w:lineRule="auto"/>
    </w:pPr>
    <w:rPr>
      <w:rFonts w:ascii="Atak Bold" w:hAnsi="Atak Bold" w:cs="Atak Bo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F27CF"/>
    <w:pPr>
      <w:spacing w:line="161" w:lineRule="atLeast"/>
    </w:pPr>
    <w:rPr>
      <w:rFonts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27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2397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21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1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1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1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15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4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1317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223">
              <w:marLeft w:val="450"/>
              <w:marRight w:val="4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437D25B65D74A8EFBE7D3A53C485C" ma:contentTypeVersion="10" ma:contentTypeDescription="Ein neues Dokument erstellen." ma:contentTypeScope="" ma:versionID="41905c6a89e95b6f9c7bda61f6bde2ba">
  <xsd:schema xmlns:xsd="http://www.w3.org/2001/XMLSchema" xmlns:xs="http://www.w3.org/2001/XMLSchema" xmlns:p="http://schemas.microsoft.com/office/2006/metadata/properties" xmlns:ns2="668fede6-d8e1-49fe-8d68-0c73c16569ac" targetNamespace="http://schemas.microsoft.com/office/2006/metadata/properties" ma:root="true" ma:fieldsID="617746db933490a377aed3cb26701a7a" ns2:_="">
    <xsd:import namespace="668fede6-d8e1-49fe-8d68-0c73c1656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ede6-d8e1-49fe-8d68-0c73c1656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63691-D0A5-4C1C-A3CD-B3674E7D8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F84C8-BFF0-40A3-9EF9-A426C910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fede6-d8e1-49fe-8d68-0c73c1656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DB89E-F28E-4D2B-B7FC-E39DB1B43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CA60A-0671-4B01-946D-56316DF4B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BERNADETTE.stauder</dc:creator>
  <cp:keywords/>
  <dc:description/>
  <cp:lastModifiedBy>Tassilo Pritzl - Hansmann PR</cp:lastModifiedBy>
  <cp:revision>53</cp:revision>
  <cp:lastPrinted>2020-03-03T14:41:00Z</cp:lastPrinted>
  <dcterms:created xsi:type="dcterms:W3CDTF">2021-03-03T07:26:00Z</dcterms:created>
  <dcterms:modified xsi:type="dcterms:W3CDTF">2021-03-08T08:31:00Z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0x0101008C2437D25B65D74A8EFBE7D3A53C485C</vt:lpwstr>
  </property>
</Properties>
</file>